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34" w:rsidRDefault="00215F3A" w:rsidP="00217221">
      <w:pPr>
        <w:pStyle w:val="Default"/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217221">
        <w:rPr>
          <w:rFonts w:asciiTheme="minorHAnsi" w:hAnsiTheme="minorHAnsi"/>
          <w:b/>
          <w:sz w:val="32"/>
          <w:szCs w:val="32"/>
        </w:rPr>
        <w:t>Sporaz</w:t>
      </w:r>
      <w:r w:rsidR="00217221">
        <w:rPr>
          <w:rFonts w:asciiTheme="minorHAnsi" w:hAnsiTheme="minorHAnsi"/>
          <w:b/>
          <w:sz w:val="32"/>
          <w:szCs w:val="32"/>
        </w:rPr>
        <w:t>umi o gospodarskom partnerstvu – stanje 1</w:t>
      </w:r>
      <w:r w:rsidR="00305164">
        <w:rPr>
          <w:rFonts w:asciiTheme="minorHAnsi" w:hAnsiTheme="minorHAnsi"/>
          <w:b/>
          <w:sz w:val="32"/>
          <w:szCs w:val="32"/>
        </w:rPr>
        <w:t>0</w:t>
      </w:r>
      <w:r w:rsidR="00217221">
        <w:rPr>
          <w:rFonts w:asciiTheme="minorHAnsi" w:hAnsiTheme="minorHAnsi"/>
          <w:b/>
          <w:sz w:val="32"/>
          <w:szCs w:val="32"/>
        </w:rPr>
        <w:t>.10.2016.</w:t>
      </w:r>
    </w:p>
    <w:p w:rsidR="00217221" w:rsidRPr="00217221" w:rsidRDefault="00217221" w:rsidP="00217221">
      <w:pPr>
        <w:pStyle w:val="Default"/>
        <w:spacing w:after="120"/>
        <w:jc w:val="center"/>
        <w:rPr>
          <w:rFonts w:asciiTheme="minorHAnsi" w:hAnsiTheme="minorHAnsi"/>
          <w:sz w:val="32"/>
          <w:szCs w:val="32"/>
        </w:rPr>
      </w:pP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F52DEC">
        <w:rPr>
          <w:rFonts w:asciiTheme="minorHAnsi" w:hAnsiTheme="minorHAnsi"/>
          <w:b/>
          <w:sz w:val="22"/>
          <w:u w:val="single"/>
        </w:rPr>
        <w:t xml:space="preserve">I. Uvod: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EU je 2002. godine počela pregovore o </w:t>
      </w:r>
      <w:r w:rsidRPr="00F52DEC">
        <w:rPr>
          <w:rFonts w:asciiTheme="minorHAnsi" w:hAnsiTheme="minorHAnsi"/>
          <w:b/>
          <w:sz w:val="22"/>
        </w:rPr>
        <w:t xml:space="preserve">Sporazumima o gospodarskom partnerstvu </w:t>
      </w:r>
      <w:r w:rsidRPr="00F52DEC">
        <w:rPr>
          <w:rFonts w:asciiTheme="minorHAnsi" w:hAnsiTheme="minorHAnsi"/>
          <w:sz w:val="22"/>
        </w:rPr>
        <w:t xml:space="preserve">(EPA-e) sa zemljama Afrike, Kariba i Pacifika (AKP). Ove EPA-e su trgovinska i razvojna partnerstva čija svrha je konsolidiranje slobodnog pristupa tržištu EU-a za proizvode partnera iz AKP-a radi poticanja trgovinske suradnje i privlačenja investicija u cilju promicanja održivog razvoja.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>Zemlje AKP-a su se u svrhu pregovaranja o EPA-ama grupirale u sedam regija; svaka regija pregovara o vlastitom EPA-u s EU-om. Kao što je objašnjeno u nastavku, ishod pregovora o EPA-ama razlikuje se od regije do regije. Neke regije i zemlje potpisale su "polazišne EPA-e" ili "privremene EPA-e" (</w:t>
      </w:r>
      <w:proofErr w:type="spellStart"/>
      <w:r w:rsidRPr="00F52DEC">
        <w:rPr>
          <w:rFonts w:asciiTheme="minorHAnsi" w:hAnsiTheme="minorHAnsi"/>
          <w:sz w:val="22"/>
        </w:rPr>
        <w:t>iEPA</w:t>
      </w:r>
      <w:proofErr w:type="spellEnd"/>
      <w:r w:rsidRPr="00F52DEC">
        <w:rPr>
          <w:rFonts w:asciiTheme="minorHAnsi" w:hAnsiTheme="minorHAnsi"/>
          <w:sz w:val="22"/>
        </w:rPr>
        <w:t xml:space="preserve">-e) s EU-om (tj. EPA-e </w:t>
      </w:r>
      <w:r w:rsidR="00F52DEC">
        <w:rPr>
          <w:rFonts w:asciiTheme="minorHAnsi" w:hAnsiTheme="minorHAnsi"/>
          <w:sz w:val="22"/>
        </w:rPr>
        <w:t>koje i imaju više ograničenja u pokrivenosti</w:t>
      </w:r>
      <w:r w:rsidRPr="00F52DEC">
        <w:rPr>
          <w:rFonts w:asciiTheme="minorHAnsi" w:hAnsiTheme="minorHAnsi"/>
          <w:sz w:val="22"/>
        </w:rPr>
        <w:t xml:space="preserve"> </w:t>
      </w:r>
      <w:r w:rsidR="00F52DEC">
        <w:rPr>
          <w:rFonts w:asciiTheme="minorHAnsi" w:hAnsiTheme="minorHAnsi"/>
          <w:sz w:val="22"/>
        </w:rPr>
        <w:t>predmeta ili</w:t>
      </w:r>
      <w:r w:rsidRPr="00F52DEC">
        <w:rPr>
          <w:rFonts w:asciiTheme="minorHAnsi" w:hAnsiTheme="minorHAnsi"/>
          <w:sz w:val="22"/>
        </w:rPr>
        <w:t xml:space="preserve"> zemalja), dok su druge regije </w:t>
      </w:r>
      <w:r w:rsidR="00F52DEC">
        <w:rPr>
          <w:rFonts w:asciiTheme="minorHAnsi" w:hAnsiTheme="minorHAnsi"/>
          <w:sz w:val="22"/>
        </w:rPr>
        <w:t>pregovaranjem postigle</w:t>
      </w:r>
      <w:r w:rsidRPr="00F52DEC">
        <w:rPr>
          <w:rFonts w:asciiTheme="minorHAnsi" w:hAnsiTheme="minorHAnsi"/>
          <w:sz w:val="22"/>
        </w:rPr>
        <w:t xml:space="preserve"> potpune EPA-e s EU-om.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F52DEC">
        <w:rPr>
          <w:rFonts w:asciiTheme="minorHAnsi" w:hAnsiTheme="minorHAnsi"/>
          <w:b/>
          <w:sz w:val="22"/>
          <w:u w:val="single"/>
        </w:rPr>
        <w:t xml:space="preserve">II. Pregled EPA-a: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Sažimanje trenutačnog stanja EPA-a je složen postupak. </w:t>
      </w:r>
      <w:r w:rsidR="00F52DEC">
        <w:rPr>
          <w:rFonts w:asciiTheme="minorHAnsi" w:hAnsiTheme="minorHAnsi"/>
          <w:sz w:val="22"/>
        </w:rPr>
        <w:t>U p</w:t>
      </w:r>
      <w:r w:rsidRPr="00F52DEC">
        <w:rPr>
          <w:rFonts w:asciiTheme="minorHAnsi" w:hAnsiTheme="minorHAnsi"/>
          <w:sz w:val="22"/>
        </w:rPr>
        <w:t>opis</w:t>
      </w:r>
      <w:r w:rsidR="00F52DEC">
        <w:rPr>
          <w:rFonts w:asciiTheme="minorHAnsi" w:hAnsiTheme="minorHAnsi"/>
          <w:sz w:val="22"/>
        </w:rPr>
        <w:t>u</w:t>
      </w:r>
      <w:r w:rsidRPr="00F52DEC">
        <w:rPr>
          <w:rFonts w:asciiTheme="minorHAnsi" w:hAnsiTheme="minorHAnsi"/>
          <w:sz w:val="22"/>
        </w:rPr>
        <w:t xml:space="preserve"> u nastavku </w:t>
      </w:r>
      <w:r w:rsidR="00F52DEC">
        <w:rPr>
          <w:rFonts w:asciiTheme="minorHAnsi" w:hAnsiTheme="minorHAnsi"/>
          <w:sz w:val="22"/>
        </w:rPr>
        <w:t xml:space="preserve">se </w:t>
      </w:r>
      <w:r w:rsidR="00F52DEC" w:rsidRPr="00F52DEC">
        <w:rPr>
          <w:rFonts w:asciiTheme="minorHAnsi" w:hAnsiTheme="minorHAnsi"/>
          <w:sz w:val="22"/>
        </w:rPr>
        <w:t xml:space="preserve">EPA-e </w:t>
      </w:r>
      <w:r w:rsidRPr="00F52DEC">
        <w:rPr>
          <w:rFonts w:asciiTheme="minorHAnsi" w:hAnsiTheme="minorHAnsi"/>
          <w:sz w:val="22"/>
        </w:rPr>
        <w:t xml:space="preserve">radi </w:t>
      </w:r>
      <w:r w:rsidR="00F52DEC" w:rsidRPr="00F52DEC">
        <w:rPr>
          <w:rFonts w:asciiTheme="minorHAnsi" w:hAnsiTheme="minorHAnsi"/>
          <w:sz w:val="22"/>
        </w:rPr>
        <w:t>pojednostavljivanja</w:t>
      </w:r>
      <w:r w:rsidRPr="00F52DEC">
        <w:rPr>
          <w:rFonts w:asciiTheme="minorHAnsi" w:hAnsiTheme="minorHAnsi"/>
          <w:sz w:val="22"/>
        </w:rPr>
        <w:t xml:space="preserve"> </w:t>
      </w:r>
      <w:r w:rsidR="00F52DEC">
        <w:rPr>
          <w:rFonts w:asciiTheme="minorHAnsi" w:hAnsiTheme="minorHAnsi"/>
          <w:sz w:val="22"/>
        </w:rPr>
        <w:t>dijele</w:t>
      </w:r>
      <w:r w:rsidRPr="00F52DEC">
        <w:rPr>
          <w:rFonts w:asciiTheme="minorHAnsi" w:hAnsiTheme="minorHAnsi"/>
          <w:sz w:val="22"/>
        </w:rPr>
        <w:t xml:space="preserve"> u tri skupine: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1. EPA-e u fazi pregovora,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2. Dogovorene </w:t>
      </w:r>
      <w:proofErr w:type="spellStart"/>
      <w:r w:rsidRPr="00F52DEC">
        <w:rPr>
          <w:rFonts w:asciiTheme="minorHAnsi" w:hAnsiTheme="minorHAnsi"/>
          <w:sz w:val="22"/>
        </w:rPr>
        <w:t>iEPA</w:t>
      </w:r>
      <w:proofErr w:type="spellEnd"/>
      <w:r w:rsidRPr="00F52DEC">
        <w:rPr>
          <w:rFonts w:asciiTheme="minorHAnsi" w:hAnsiTheme="minorHAnsi"/>
          <w:sz w:val="22"/>
        </w:rPr>
        <w:t xml:space="preserve">-e i EPA-e koje se još uvijek ne primjenjuju,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3- </w:t>
      </w:r>
      <w:proofErr w:type="spellStart"/>
      <w:r w:rsidRPr="00F52DEC">
        <w:rPr>
          <w:rFonts w:asciiTheme="minorHAnsi" w:hAnsiTheme="minorHAnsi"/>
          <w:sz w:val="22"/>
        </w:rPr>
        <w:t>iEPA</w:t>
      </w:r>
      <w:proofErr w:type="spellEnd"/>
      <w:r w:rsidRPr="00F52DEC">
        <w:rPr>
          <w:rFonts w:asciiTheme="minorHAnsi" w:hAnsiTheme="minorHAnsi"/>
          <w:sz w:val="22"/>
        </w:rPr>
        <w:t xml:space="preserve">-e i EPA-e u primjeni.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U ovom dokumentu se zbog velikog broja zemalja AKP-a uključenih u pregovore o pojedinoj EPA-i navode samo zemlje AKP-a koje primjenjuju pojedinu EPA-u. U dokumentu se ne navode zemlje AKP-a koje su završile pregovore o zasebnoj </w:t>
      </w:r>
      <w:proofErr w:type="spellStart"/>
      <w:r w:rsidRPr="00F52DEC">
        <w:rPr>
          <w:rFonts w:asciiTheme="minorHAnsi" w:hAnsiTheme="minorHAnsi"/>
          <w:sz w:val="22"/>
        </w:rPr>
        <w:t>iEPA</w:t>
      </w:r>
      <w:proofErr w:type="spellEnd"/>
      <w:r w:rsidRPr="00F52DEC">
        <w:rPr>
          <w:rFonts w:asciiTheme="minorHAnsi" w:hAnsiTheme="minorHAnsi"/>
          <w:sz w:val="22"/>
        </w:rPr>
        <w:t>-i ili EPA-ama, a koje imaju pravo potpisati ili ratificirati ist</w:t>
      </w:r>
      <w:r w:rsidR="00F52DEC">
        <w:rPr>
          <w:rFonts w:asciiTheme="minorHAnsi" w:hAnsiTheme="minorHAnsi"/>
          <w:sz w:val="22"/>
        </w:rPr>
        <w:t>u</w:t>
      </w:r>
      <w:r w:rsidRPr="00F52DEC">
        <w:rPr>
          <w:rFonts w:asciiTheme="minorHAnsi" w:hAnsiTheme="minorHAnsi"/>
          <w:sz w:val="22"/>
        </w:rPr>
        <w:t xml:space="preserve">(e) osim ako </w:t>
      </w:r>
      <w:r w:rsidR="00B17E3D">
        <w:rPr>
          <w:rFonts w:asciiTheme="minorHAnsi" w:hAnsiTheme="minorHAnsi"/>
          <w:sz w:val="22"/>
        </w:rPr>
        <w:t xml:space="preserve">realno </w:t>
      </w:r>
      <w:r w:rsidRPr="00F52DEC">
        <w:rPr>
          <w:rFonts w:asciiTheme="minorHAnsi" w:hAnsiTheme="minorHAnsi"/>
          <w:sz w:val="22"/>
        </w:rPr>
        <w:t xml:space="preserve">postoji mogućnost da isto učine u bliskoj budućnosti.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Tablica na kraju prikazuje stanje stupanja na snagu svake EPA-e/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>-e kao i zemlje koje sudjeluju u svakom.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 </w:t>
      </w:r>
      <w:r w:rsidRPr="00F52DEC">
        <w:rPr>
          <w:rFonts w:asciiTheme="minorHAnsi" w:hAnsiTheme="minorHAnsi"/>
          <w:b/>
          <w:color w:val="auto"/>
          <w:sz w:val="22"/>
        </w:rPr>
        <w:t xml:space="preserve">1. EPA-e u fazi pregovora: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- </w:t>
      </w:r>
      <w:r w:rsidRPr="00F52DEC">
        <w:rPr>
          <w:rFonts w:asciiTheme="minorHAnsi" w:hAnsiTheme="minorHAnsi"/>
          <w:b/>
          <w:color w:val="auto"/>
          <w:sz w:val="22"/>
        </w:rPr>
        <w:t>EPA s Pacifičkim zemljama</w:t>
      </w:r>
      <w:r w:rsidRPr="00F52DEC">
        <w:rPr>
          <w:rFonts w:asciiTheme="minorHAnsi" w:hAnsiTheme="minorHAnsi"/>
          <w:color w:val="auto"/>
          <w:sz w:val="22"/>
        </w:rPr>
        <w:t xml:space="preserve">: Posljednji krug pregovora o EPA-i između Pacifika i EU-a održan je od 1. do 5. srpnja 2013. godine. Od tada su pregovori o iscrpnoj Pacifičkoj EPA-i u stanju de facto suspenzije. (Vidi ipak dolje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-u sa Papua-Novom Gvinejom i Fidžijem)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- </w:t>
      </w:r>
      <w:r w:rsidRPr="00F52DEC">
        <w:rPr>
          <w:rFonts w:asciiTheme="minorHAnsi" w:hAnsiTheme="minorHAnsi"/>
          <w:b/>
          <w:color w:val="auto"/>
          <w:sz w:val="22"/>
        </w:rPr>
        <w:t>EPA sa Središnjom Afrikom (CA EPA)</w:t>
      </w:r>
      <w:r w:rsidRPr="00F52DEC">
        <w:rPr>
          <w:rFonts w:asciiTheme="minorHAnsi" w:hAnsiTheme="minorHAnsi"/>
          <w:color w:val="auto"/>
          <w:sz w:val="22"/>
        </w:rPr>
        <w:t xml:space="preserve">: EU i Kamerun su 2007. godine zaključili pregovore o privremenom Sporazumu o gospodarskom partnerstvu. Sporazum je odobrio Europski parlament u lipnju 2013. godine, a Kamerun ga je ratificirao u srpnju 2014. godine (vidi dolje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s Kamerunom)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2. Dogovorene 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-e i EPA-e koje se još uvijek ne primjenjuju: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lastRenderedPageBreak/>
        <w:t>-</w:t>
      </w:r>
      <w:r w:rsidRPr="00F52DEC">
        <w:rPr>
          <w:rFonts w:asciiTheme="minorHAnsi" w:hAnsiTheme="minorHAnsi"/>
          <w:b/>
          <w:color w:val="auto"/>
          <w:sz w:val="22"/>
        </w:rPr>
        <w:t>EPA sa Zapadnom Afrikom</w:t>
      </w:r>
      <w:r w:rsidRPr="00F52DEC">
        <w:rPr>
          <w:rFonts w:asciiTheme="minorHAnsi" w:hAnsiTheme="minorHAnsi"/>
          <w:color w:val="auto"/>
          <w:sz w:val="22"/>
        </w:rPr>
        <w:t xml:space="preserve">: EU je parafirala Sporazum o ekonomskom partnerstvu sa 16 zapadnoafričkih država, Ekonomskom zajednicom zapadnoafričkih država (ECOWAS) i Zapadnoafričke ekonomske i monetarne unije (UEMOA) na dan 30. lipnja 2014. godine. Dana 10. srpnja 2014., šefovi država koje pripadaju Ekonomskoj zajednici zapadnoafričkih država (ECOWAS) podržali su EPA-u svojim potpisom. Proces potpisivanja je u tijeku. (Vidi ipak ispod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-e s Ganom i Obalom Bjelokosti)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>-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s Ganom: </w:t>
      </w:r>
      <w:r w:rsidR="00B17E3D">
        <w:rPr>
          <w:rFonts w:asciiTheme="minorHAnsi" w:hAnsiTheme="minorHAnsi"/>
          <w:color w:val="auto"/>
          <w:sz w:val="22"/>
        </w:rPr>
        <w:t>Inicijalni Sporazum  (</w:t>
      </w:r>
      <w:proofErr w:type="spellStart"/>
      <w:r w:rsidR="00B17E3D">
        <w:rPr>
          <w:rFonts w:asciiTheme="minorHAnsi" w:hAnsiTheme="minorHAnsi"/>
          <w:color w:val="auto"/>
          <w:sz w:val="22"/>
        </w:rPr>
        <w:t>iEPA</w:t>
      </w:r>
      <w:proofErr w:type="spellEnd"/>
      <w:r w:rsidR="00B17E3D" w:rsidRPr="00F52DEC">
        <w:rPr>
          <w:rFonts w:asciiTheme="minorHAnsi" w:hAnsiTheme="minorHAnsi"/>
          <w:color w:val="auto"/>
          <w:sz w:val="22"/>
        </w:rPr>
        <w:t xml:space="preserve">) </w:t>
      </w:r>
      <w:r w:rsidR="00B17E3D">
        <w:rPr>
          <w:rFonts w:asciiTheme="minorHAnsi" w:hAnsiTheme="minorHAnsi"/>
          <w:color w:val="auto"/>
          <w:sz w:val="22"/>
        </w:rPr>
        <w:t>s  Ganom</w:t>
      </w:r>
      <w:r w:rsidRPr="00F52DEC">
        <w:rPr>
          <w:rFonts w:asciiTheme="minorHAnsi" w:hAnsiTheme="minorHAnsi"/>
          <w:color w:val="auto"/>
          <w:sz w:val="22"/>
        </w:rPr>
        <w:t xml:space="preserve"> je</w:t>
      </w:r>
      <w:r w:rsidR="00B17E3D">
        <w:rPr>
          <w:rFonts w:asciiTheme="minorHAnsi" w:hAnsiTheme="minorHAnsi"/>
          <w:color w:val="auto"/>
          <w:sz w:val="22"/>
        </w:rPr>
        <w:t xml:space="preserve"> potpisan</w:t>
      </w:r>
      <w:r w:rsidRPr="00F52DEC">
        <w:rPr>
          <w:rFonts w:asciiTheme="minorHAnsi" w:hAnsiTheme="minorHAnsi"/>
          <w:color w:val="auto"/>
          <w:sz w:val="22"/>
        </w:rPr>
        <w:t xml:space="preserve"> 28. srpnja 2016. godine </w:t>
      </w:r>
      <w:r w:rsidR="00B17E3D">
        <w:rPr>
          <w:rFonts w:asciiTheme="minorHAnsi" w:hAnsiTheme="minorHAnsi"/>
          <w:color w:val="auto"/>
          <w:sz w:val="22"/>
        </w:rPr>
        <w:t>a Parlament</w:t>
      </w:r>
      <w:r w:rsidRPr="00F52DEC">
        <w:rPr>
          <w:rFonts w:asciiTheme="minorHAnsi" w:hAnsiTheme="minorHAnsi"/>
          <w:color w:val="auto"/>
          <w:sz w:val="22"/>
        </w:rPr>
        <w:t xml:space="preserve"> </w:t>
      </w:r>
      <w:r w:rsidRPr="00F52DEC">
        <w:rPr>
          <w:rFonts w:asciiTheme="minorHAnsi" w:hAnsiTheme="minorHAnsi"/>
          <w:b/>
          <w:color w:val="auto"/>
          <w:sz w:val="22"/>
        </w:rPr>
        <w:t>Gan</w:t>
      </w:r>
      <w:r w:rsidR="00B17E3D">
        <w:rPr>
          <w:rFonts w:asciiTheme="minorHAnsi" w:hAnsiTheme="minorHAnsi"/>
          <w:b/>
          <w:color w:val="auto"/>
          <w:sz w:val="22"/>
        </w:rPr>
        <w:t>e</w:t>
      </w:r>
      <w:r w:rsidRPr="00F52DEC">
        <w:rPr>
          <w:rFonts w:asciiTheme="minorHAnsi" w:hAnsiTheme="minorHAnsi"/>
          <w:b/>
          <w:color w:val="auto"/>
          <w:sz w:val="22"/>
        </w:rPr>
        <w:t xml:space="preserve"> </w:t>
      </w:r>
      <w:r w:rsidR="00B17E3D">
        <w:rPr>
          <w:rFonts w:asciiTheme="minorHAnsi" w:hAnsiTheme="minorHAnsi"/>
          <w:color w:val="auto"/>
          <w:sz w:val="22"/>
        </w:rPr>
        <w:t xml:space="preserve">je </w:t>
      </w:r>
      <w:r w:rsidRPr="00F52DEC">
        <w:rPr>
          <w:rFonts w:asciiTheme="minorHAnsi" w:hAnsiTheme="minorHAnsi"/>
          <w:color w:val="auto"/>
          <w:sz w:val="22"/>
        </w:rPr>
        <w:t>i</w:t>
      </w:r>
      <w:r w:rsidR="00B17E3D">
        <w:rPr>
          <w:rFonts w:asciiTheme="minorHAnsi" w:hAnsiTheme="minorHAnsi"/>
          <w:color w:val="auto"/>
          <w:sz w:val="22"/>
        </w:rPr>
        <w:t>sti i</w:t>
      </w:r>
      <w:r w:rsidRPr="00F52DEC">
        <w:rPr>
          <w:rFonts w:asciiTheme="minorHAnsi" w:hAnsiTheme="minorHAnsi"/>
          <w:color w:val="auto"/>
          <w:sz w:val="22"/>
        </w:rPr>
        <w:t xml:space="preserve"> ratificirao 3. kolovoza 2016. godine. Sporazum će stupiti u privremenu primjenu nakon odobrenja Europskog parlamenta. Privremena primjena se očekuje u prosincu 2016. i</w:t>
      </w:r>
      <w:r w:rsidR="00B17E3D">
        <w:rPr>
          <w:rFonts w:asciiTheme="minorHAnsi" w:hAnsiTheme="minorHAnsi"/>
          <w:color w:val="auto"/>
          <w:sz w:val="22"/>
        </w:rPr>
        <w:t>li</w:t>
      </w:r>
      <w:r w:rsidRPr="00F52DEC">
        <w:rPr>
          <w:rFonts w:asciiTheme="minorHAnsi" w:hAnsiTheme="minorHAnsi"/>
          <w:color w:val="auto"/>
          <w:sz w:val="22"/>
        </w:rPr>
        <w:t xml:space="preserve"> siječnju 2017. godine.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-</w:t>
      </w:r>
      <w:r w:rsidRPr="00F52DEC">
        <w:rPr>
          <w:rFonts w:asciiTheme="minorHAnsi" w:hAnsiTheme="minorHAnsi"/>
          <w:b/>
          <w:color w:val="auto"/>
          <w:sz w:val="22"/>
        </w:rPr>
        <w:t>EPA sa Južnoafričkom zajednicom za razvoj (SADC EPA)</w:t>
      </w:r>
      <w:r w:rsidRPr="00F52DEC">
        <w:rPr>
          <w:rFonts w:asciiTheme="minorHAnsi" w:hAnsiTheme="minorHAnsi"/>
          <w:color w:val="auto"/>
          <w:sz w:val="22"/>
        </w:rPr>
        <w:t xml:space="preserve">: Pregovori o EPA-i su uspješno </w:t>
      </w:r>
      <w:r w:rsidR="00E44704" w:rsidRPr="00F52DEC">
        <w:rPr>
          <w:rFonts w:asciiTheme="minorHAnsi" w:hAnsiTheme="minorHAnsi"/>
          <w:color w:val="auto"/>
          <w:sz w:val="22"/>
        </w:rPr>
        <w:t>zaključeni</w:t>
      </w:r>
      <w:r w:rsidRPr="00F52DEC">
        <w:rPr>
          <w:rFonts w:asciiTheme="minorHAnsi" w:hAnsiTheme="minorHAnsi"/>
          <w:color w:val="auto"/>
          <w:sz w:val="22"/>
        </w:rPr>
        <w:t xml:space="preserve"> 15. srpnja 2014. godine u Južnoj Africi. Proces potpisivanja je u tijeku. Europski parlament je u srijedu 14. rujna na plenarnoj sjednici izglasao suglasnost za SADC EPA-u.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Države SACU-a1: </w:t>
      </w:r>
      <w:r w:rsidRPr="00F52DEC">
        <w:rPr>
          <w:rFonts w:asciiTheme="minorHAnsi" w:hAnsiTheme="minorHAnsi"/>
          <w:b/>
          <w:color w:val="auto"/>
          <w:sz w:val="22"/>
        </w:rPr>
        <w:t xml:space="preserve">Bocvana, Namibija, Južna Afrika i 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Svaziland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</w:t>
      </w:r>
      <w:r w:rsidRPr="00F52DEC">
        <w:rPr>
          <w:rFonts w:asciiTheme="minorHAnsi" w:hAnsiTheme="minorHAnsi"/>
          <w:color w:val="auto"/>
          <w:sz w:val="22"/>
        </w:rPr>
        <w:t xml:space="preserve">ratificirale su i položile svoje isprave o ratifikaciji. EU očekuje da će krajem rujna </w:t>
      </w:r>
      <w:r w:rsidRPr="00F52DEC">
        <w:rPr>
          <w:rFonts w:asciiTheme="minorHAnsi" w:hAnsiTheme="minorHAnsi"/>
          <w:b/>
          <w:color w:val="auto"/>
          <w:sz w:val="22"/>
        </w:rPr>
        <w:t xml:space="preserve">Lesoto </w:t>
      </w:r>
      <w:r w:rsidRPr="00F52DEC">
        <w:rPr>
          <w:rFonts w:asciiTheme="minorHAnsi" w:hAnsiTheme="minorHAnsi"/>
          <w:color w:val="auto"/>
          <w:sz w:val="22"/>
        </w:rPr>
        <w:t xml:space="preserve">također </w:t>
      </w:r>
      <w:r w:rsidR="00B17E3D">
        <w:rPr>
          <w:rFonts w:asciiTheme="minorHAnsi" w:hAnsiTheme="minorHAnsi"/>
          <w:color w:val="auto"/>
          <w:sz w:val="22"/>
        </w:rPr>
        <w:t>učiniti isto</w:t>
      </w:r>
      <w:r w:rsidRPr="00F52DEC">
        <w:rPr>
          <w:rFonts w:asciiTheme="minorHAnsi" w:hAnsiTheme="minorHAnsi"/>
          <w:color w:val="auto"/>
          <w:sz w:val="22"/>
        </w:rPr>
        <w:t xml:space="preserve">. Sporazum će stupiti u privremenu primjenu </w:t>
      </w:r>
      <w:r w:rsidRPr="00F52DEC">
        <w:rPr>
          <w:rFonts w:asciiTheme="minorHAnsi" w:hAnsiTheme="minorHAnsi"/>
          <w:b/>
          <w:color w:val="auto"/>
          <w:sz w:val="22"/>
        </w:rPr>
        <w:t xml:space="preserve">deset dana </w:t>
      </w:r>
      <w:r w:rsidRPr="00F52DEC">
        <w:rPr>
          <w:rFonts w:asciiTheme="minorHAnsi" w:hAnsiTheme="minorHAnsi"/>
          <w:color w:val="auto"/>
          <w:sz w:val="22"/>
        </w:rPr>
        <w:t xml:space="preserve">nakon </w:t>
      </w:r>
      <w:r w:rsidR="00B17E3D">
        <w:rPr>
          <w:rFonts w:asciiTheme="minorHAnsi" w:hAnsiTheme="minorHAnsi"/>
          <w:color w:val="auto"/>
          <w:sz w:val="22"/>
        </w:rPr>
        <w:t xml:space="preserve">što EU </w:t>
      </w:r>
      <w:r w:rsidRPr="00F52DEC">
        <w:rPr>
          <w:rFonts w:asciiTheme="minorHAnsi" w:hAnsiTheme="minorHAnsi"/>
          <w:color w:val="auto"/>
          <w:sz w:val="22"/>
        </w:rPr>
        <w:t xml:space="preserve">obavijesti </w:t>
      </w:r>
      <w:r w:rsidR="00B17E3D">
        <w:rPr>
          <w:rFonts w:asciiTheme="minorHAnsi" w:hAnsiTheme="minorHAnsi"/>
          <w:color w:val="auto"/>
          <w:sz w:val="22"/>
        </w:rPr>
        <w:t>SACU države</w:t>
      </w:r>
      <w:r w:rsidRPr="00F52DEC">
        <w:rPr>
          <w:rFonts w:asciiTheme="minorHAnsi" w:hAnsiTheme="minorHAnsi"/>
          <w:color w:val="auto"/>
          <w:sz w:val="22"/>
        </w:rPr>
        <w:t xml:space="preserve">. Stoga je vjerojatno da će SADC EPA ući u privremenu primjenu </w:t>
      </w:r>
      <w:r w:rsidRPr="00F52DEC">
        <w:rPr>
          <w:rFonts w:asciiTheme="minorHAnsi" w:hAnsiTheme="minorHAnsi"/>
          <w:b/>
          <w:color w:val="auto"/>
          <w:sz w:val="22"/>
        </w:rPr>
        <w:t xml:space="preserve">početkom listopada </w:t>
      </w:r>
      <w:r w:rsidRPr="00F52DEC">
        <w:rPr>
          <w:rFonts w:asciiTheme="minorHAnsi" w:hAnsiTheme="minorHAnsi"/>
          <w:color w:val="auto"/>
          <w:sz w:val="22"/>
        </w:rPr>
        <w:t xml:space="preserve">između EU i zemalja SACU-a.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sz w:val="22"/>
        </w:rPr>
        <w:t xml:space="preserve">1 SACU (Južnoafrička carinska unija) sastoji se od Bocvane, Lesota, Namibije, Južne Afrike i </w:t>
      </w:r>
      <w:proofErr w:type="spellStart"/>
      <w:r w:rsidRPr="00F52DEC">
        <w:rPr>
          <w:rFonts w:asciiTheme="minorHAnsi" w:hAnsiTheme="minorHAnsi"/>
          <w:sz w:val="22"/>
        </w:rPr>
        <w:t>Svazilanda</w:t>
      </w:r>
      <w:proofErr w:type="spellEnd"/>
      <w:r w:rsidRPr="00F52DEC">
        <w:rPr>
          <w:rFonts w:asciiTheme="minorHAnsi" w:hAnsiTheme="minorHAnsi"/>
          <w:sz w:val="22"/>
        </w:rPr>
        <w:t xml:space="preserve">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Mozambik je također član SADC EPA-e. Još uvijek nije završen proces ratifikacije i stoga je privremena primjena između EU i Mozambika još uvijek u tijeku.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-</w:t>
      </w:r>
      <w:r w:rsidRPr="00F52DEC">
        <w:rPr>
          <w:rFonts w:asciiTheme="minorHAnsi" w:hAnsiTheme="minorHAnsi"/>
          <w:b/>
          <w:color w:val="auto"/>
          <w:sz w:val="22"/>
        </w:rPr>
        <w:t>EPA s</w:t>
      </w:r>
      <w:r w:rsidRPr="00F52DEC">
        <w:rPr>
          <w:rFonts w:asciiTheme="minorHAnsi" w:hAnsiTheme="minorHAnsi"/>
          <w:color w:val="auto"/>
          <w:sz w:val="22"/>
        </w:rPr>
        <w:t xml:space="preserve"> </w:t>
      </w:r>
      <w:r w:rsidRPr="00F52DEC">
        <w:rPr>
          <w:rFonts w:asciiTheme="minorHAnsi" w:hAnsiTheme="minorHAnsi"/>
          <w:b/>
          <w:color w:val="auto"/>
          <w:sz w:val="22"/>
        </w:rPr>
        <w:t>Istočnoafričkom zajednicom (EAC EPA)</w:t>
      </w:r>
      <w:r w:rsidRPr="00F52DEC">
        <w:rPr>
          <w:rFonts w:asciiTheme="minorHAnsi" w:hAnsiTheme="minorHAnsi"/>
          <w:color w:val="auto"/>
          <w:sz w:val="22"/>
        </w:rPr>
        <w:t xml:space="preserve">: Istočnoafrička zajednica je 16. listopada 2014. godine dovršila pregovore </w:t>
      </w:r>
      <w:r w:rsidR="00E44704">
        <w:rPr>
          <w:rFonts w:asciiTheme="minorHAnsi" w:hAnsiTheme="minorHAnsi"/>
          <w:color w:val="auto"/>
          <w:sz w:val="22"/>
        </w:rPr>
        <w:t>o</w:t>
      </w:r>
      <w:r w:rsidRPr="00F52DEC">
        <w:rPr>
          <w:rFonts w:asciiTheme="minorHAnsi" w:hAnsiTheme="minorHAnsi"/>
          <w:color w:val="auto"/>
          <w:sz w:val="22"/>
        </w:rPr>
        <w:t xml:space="preserve"> regionaln</w:t>
      </w:r>
      <w:r w:rsidR="00E44704">
        <w:rPr>
          <w:rFonts w:asciiTheme="minorHAnsi" w:hAnsiTheme="minorHAnsi"/>
          <w:color w:val="auto"/>
          <w:sz w:val="22"/>
        </w:rPr>
        <w:t>oj</w:t>
      </w:r>
      <w:r w:rsidRPr="00F52DEC">
        <w:rPr>
          <w:rFonts w:asciiTheme="minorHAnsi" w:hAnsiTheme="minorHAnsi"/>
          <w:color w:val="auto"/>
          <w:sz w:val="22"/>
        </w:rPr>
        <w:t xml:space="preserve"> EPA-</w:t>
      </w:r>
      <w:r w:rsidR="00E44704">
        <w:rPr>
          <w:rFonts w:asciiTheme="minorHAnsi" w:hAnsiTheme="minorHAnsi"/>
          <w:color w:val="auto"/>
          <w:sz w:val="22"/>
        </w:rPr>
        <w:t>i</w:t>
      </w:r>
      <w:r w:rsidRPr="00F52DEC">
        <w:rPr>
          <w:rFonts w:asciiTheme="minorHAnsi" w:hAnsiTheme="minorHAnsi"/>
          <w:color w:val="auto"/>
          <w:sz w:val="22"/>
        </w:rPr>
        <w:t xml:space="preserve">. Proces potpisivanja je u tijeku (Kenija je ratificirala, a Ruanda potpisala sporazum). </w:t>
      </w:r>
    </w:p>
    <w:p w:rsidR="00C50134" w:rsidRPr="00F52DEC" w:rsidRDefault="00B17E3D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</w:rPr>
        <w:t xml:space="preserve">3. </w:t>
      </w:r>
      <w:proofErr w:type="spellStart"/>
      <w:r w:rsidR="00215F3A"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="00215F3A" w:rsidRPr="00F52DEC">
        <w:rPr>
          <w:rFonts w:asciiTheme="minorHAnsi" w:hAnsiTheme="minorHAnsi"/>
          <w:b/>
          <w:color w:val="auto"/>
          <w:sz w:val="22"/>
        </w:rPr>
        <w:t xml:space="preserve">-e i EPA-e u primjeni.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-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s Istočnom i južnom Afrikom (ESA 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>)</w:t>
      </w:r>
      <w:r w:rsidRPr="00F52DEC">
        <w:rPr>
          <w:rFonts w:asciiTheme="minorHAnsi" w:hAnsiTheme="minorHAnsi"/>
          <w:color w:val="auto"/>
          <w:sz w:val="22"/>
        </w:rPr>
        <w:t xml:space="preserve">: </w:t>
      </w:r>
      <w:proofErr w:type="spellStart"/>
      <w:r w:rsidRPr="00F52DEC">
        <w:rPr>
          <w:rFonts w:asciiTheme="minorHAnsi" w:hAnsiTheme="minorHAnsi"/>
          <w:color w:val="auto"/>
          <w:sz w:val="22"/>
        </w:rPr>
        <w:t>Mauricijus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, Sejšeli, Zimbabve i Madagaskar su 2009. godine potpisali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>-</w:t>
      </w:r>
      <w:r w:rsidR="00E44704">
        <w:rPr>
          <w:rFonts w:asciiTheme="minorHAnsi" w:hAnsiTheme="minorHAnsi"/>
          <w:color w:val="auto"/>
          <w:sz w:val="22"/>
        </w:rPr>
        <w:t>u</w:t>
      </w:r>
      <w:r w:rsidRPr="00F52DEC">
        <w:rPr>
          <w:rFonts w:asciiTheme="minorHAnsi" w:hAnsiTheme="minorHAnsi"/>
          <w:color w:val="auto"/>
          <w:sz w:val="22"/>
        </w:rPr>
        <w:t xml:space="preserve">. Europski parlament je u siječnju 2013. godine dao svoje odobrenje. Sporazum se privremeno primjenjuje od 14. svibnja 2012. godine.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- 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sa Srednjom Afrikom</w:t>
      </w:r>
      <w:r w:rsidRPr="00F52DEC">
        <w:rPr>
          <w:rFonts w:asciiTheme="minorHAnsi" w:hAnsiTheme="minorHAnsi"/>
          <w:color w:val="auto"/>
          <w:sz w:val="22"/>
        </w:rPr>
        <w:t xml:space="preserve">: </w:t>
      </w:r>
      <w:r w:rsidRPr="00F52DEC">
        <w:rPr>
          <w:rFonts w:asciiTheme="minorHAnsi" w:hAnsiTheme="minorHAnsi"/>
          <w:b/>
          <w:color w:val="auto"/>
          <w:sz w:val="22"/>
        </w:rPr>
        <w:t xml:space="preserve">Kamerun </w:t>
      </w:r>
      <w:r w:rsidRPr="00F52DEC">
        <w:rPr>
          <w:rFonts w:asciiTheme="minorHAnsi" w:hAnsiTheme="minorHAnsi"/>
          <w:color w:val="auto"/>
          <w:sz w:val="22"/>
        </w:rPr>
        <w:t xml:space="preserve">je 15. siječnja 2009. godine potpisao privremenu EPA-u kao jedina zemlja u regiji. Europski parlament je u lipnju 2013. godine dao svoje odobrenje. Parlament Kameruna je u srpnju 2014. godine odobrio ratifikaciju Sporazuma, a 4. kolovoza 2014. godine Sporazum je stupio u privremenu primjenu.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-</w:t>
      </w:r>
      <w:r w:rsidRPr="00F52DEC">
        <w:rPr>
          <w:rFonts w:asciiTheme="minorHAnsi" w:hAnsiTheme="minorHAnsi"/>
          <w:b/>
          <w:color w:val="auto"/>
          <w:sz w:val="22"/>
        </w:rPr>
        <w:t xml:space="preserve">EPA s CARIFORUM-om: </w:t>
      </w:r>
      <w:r w:rsidRPr="00F52DEC">
        <w:rPr>
          <w:rFonts w:asciiTheme="minorHAnsi" w:hAnsiTheme="minorHAnsi"/>
          <w:color w:val="auto"/>
          <w:sz w:val="22"/>
        </w:rPr>
        <w:t>EPA između CARIFORUM-a i EU-a potpisan</w:t>
      </w:r>
      <w:r w:rsidR="00E44704">
        <w:rPr>
          <w:rFonts w:asciiTheme="minorHAnsi" w:hAnsiTheme="minorHAnsi"/>
          <w:color w:val="auto"/>
          <w:sz w:val="22"/>
        </w:rPr>
        <w:t>a</w:t>
      </w:r>
      <w:r w:rsidRPr="00F52DEC">
        <w:rPr>
          <w:rFonts w:asciiTheme="minorHAnsi" w:hAnsiTheme="minorHAnsi"/>
          <w:color w:val="auto"/>
          <w:sz w:val="22"/>
        </w:rPr>
        <w:t xml:space="preserve"> je u listopadu 2008. godine, a i Europski parlament je istog odobrio u ožujku 2009. godine.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>-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s Obalom Bjelokosti: </w:t>
      </w:r>
      <w:r w:rsidRPr="00F52DEC">
        <w:rPr>
          <w:rFonts w:asciiTheme="minorHAnsi" w:hAnsiTheme="minorHAnsi"/>
          <w:color w:val="auto"/>
          <w:sz w:val="22"/>
        </w:rPr>
        <w:t>Polazišna EPA (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>) s Obalom Bjelokosti je potpisan</w:t>
      </w:r>
      <w:r w:rsidR="00E44704">
        <w:rPr>
          <w:rFonts w:asciiTheme="minorHAnsi" w:hAnsiTheme="minorHAnsi"/>
          <w:color w:val="auto"/>
          <w:sz w:val="22"/>
        </w:rPr>
        <w:t>a</w:t>
      </w:r>
      <w:r w:rsidRPr="00F52DEC">
        <w:rPr>
          <w:rFonts w:asciiTheme="minorHAnsi" w:hAnsiTheme="minorHAnsi"/>
          <w:color w:val="auto"/>
          <w:sz w:val="22"/>
        </w:rPr>
        <w:t xml:space="preserve"> 26. studenoga 2008. godine, a Narodna skupština je istog ratificirala 12. kolovoza 2016.</w:t>
      </w:r>
      <w:r w:rsidR="00BA0ADB">
        <w:rPr>
          <w:rFonts w:asciiTheme="minorHAnsi" w:hAnsiTheme="minorHAnsi"/>
          <w:color w:val="auto"/>
          <w:sz w:val="22"/>
        </w:rPr>
        <w:t xml:space="preserve"> godine. Stupio je u privremenu</w:t>
      </w:r>
      <w:r w:rsidRPr="00F52DEC">
        <w:rPr>
          <w:rFonts w:asciiTheme="minorHAnsi" w:hAnsiTheme="minorHAnsi"/>
          <w:color w:val="auto"/>
          <w:sz w:val="22"/>
        </w:rPr>
        <w:t xml:space="preserve"> primjenu 3. rujna 2016. godine.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>-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sa zemljama Pacifika: </w:t>
      </w:r>
      <w:r w:rsidRPr="00F52DEC">
        <w:rPr>
          <w:rFonts w:asciiTheme="minorHAnsi" w:hAnsiTheme="minorHAnsi"/>
          <w:color w:val="auto"/>
          <w:sz w:val="22"/>
        </w:rPr>
        <w:t xml:space="preserve">Papua Nova Gvineja </w:t>
      </w:r>
      <w:r w:rsidRPr="00F52DEC">
        <w:rPr>
          <w:rFonts w:asciiTheme="minorHAnsi" w:hAnsiTheme="minorHAnsi"/>
          <w:b/>
          <w:color w:val="auto"/>
          <w:sz w:val="22"/>
        </w:rPr>
        <w:t xml:space="preserve">od 20. prosinca 2009 </w:t>
      </w:r>
      <w:r w:rsidRPr="00F52DEC">
        <w:rPr>
          <w:rFonts w:asciiTheme="minorHAnsi" w:hAnsiTheme="minorHAnsi"/>
          <w:color w:val="auto"/>
          <w:sz w:val="22"/>
        </w:rPr>
        <w:t xml:space="preserve">i Fidži </w:t>
      </w:r>
      <w:r w:rsidRPr="00F52DEC">
        <w:rPr>
          <w:rFonts w:asciiTheme="minorHAnsi" w:hAnsiTheme="minorHAnsi"/>
          <w:b/>
          <w:color w:val="auto"/>
          <w:sz w:val="22"/>
        </w:rPr>
        <w:t xml:space="preserve">od 17. srpnja 2014. godine </w:t>
      </w:r>
      <w:r w:rsidRPr="00F52DEC">
        <w:rPr>
          <w:rFonts w:asciiTheme="minorHAnsi" w:hAnsiTheme="minorHAnsi"/>
          <w:color w:val="auto"/>
          <w:sz w:val="22"/>
        </w:rPr>
        <w:t xml:space="preserve">odlučili su početi privremeno primjenjivati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-u.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III. </w:t>
      </w:r>
      <w:r w:rsidR="00E44704" w:rsidRPr="00F52DEC">
        <w:rPr>
          <w:rFonts w:asciiTheme="minorHAnsi" w:hAnsiTheme="minorHAnsi"/>
          <w:b/>
          <w:color w:val="auto"/>
          <w:sz w:val="22"/>
        </w:rPr>
        <w:t>EPA-</w:t>
      </w:r>
      <w:r w:rsidR="00E44704">
        <w:rPr>
          <w:rFonts w:asciiTheme="minorHAnsi" w:hAnsiTheme="minorHAnsi"/>
          <w:b/>
          <w:color w:val="auto"/>
          <w:sz w:val="22"/>
        </w:rPr>
        <w:t>ina</w:t>
      </w:r>
      <w:r w:rsidR="00E44704" w:rsidRPr="00F52DEC">
        <w:rPr>
          <w:rFonts w:asciiTheme="minorHAnsi" w:hAnsiTheme="minorHAnsi"/>
          <w:b/>
          <w:color w:val="auto"/>
          <w:sz w:val="22"/>
        </w:rPr>
        <w:t xml:space="preserve"> </w:t>
      </w:r>
      <w:r w:rsidRPr="00F52DEC">
        <w:rPr>
          <w:rFonts w:asciiTheme="minorHAnsi" w:hAnsiTheme="minorHAnsi"/>
          <w:b/>
          <w:color w:val="auto"/>
          <w:sz w:val="22"/>
        </w:rPr>
        <w:t xml:space="preserve">Pravila o podrijetlu: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Postoje dvije generacije EPA-a: </w:t>
      </w:r>
    </w:p>
    <w:p w:rsidR="00C50134" w:rsidRPr="00F52DEC" w:rsidRDefault="00215F3A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lastRenderedPageBreak/>
        <w:t xml:space="preserve">Prva generacija (2008.-2012.): EPA s CARIFORUM-om, ESA-EU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,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između zemalja Srednje Afrike i EU-a (Kamerun),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između zemalja Pacifika i EU-a (PNG, Fidži),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između zemalja Zapadne Afrike i EU-a (Obala bjelokosti, Gana); </w:t>
      </w:r>
    </w:p>
    <w:p w:rsidR="00C50134" w:rsidRPr="00F52DEC" w:rsidRDefault="00215F3A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Druga generacija (2016.): SADC-EU EPA, EAC-EU EPA, EPA između zemalja Zapadne Afrike i EU-a).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Pravila o podrijetlu mogu biti različita ovisno o generaciji kojoj pojedina EPA/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pripada. U nekim slučajevima (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sa Središnjom Afrikom i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sa Zapadnom Afrikom) nisu umetnuta zajednička pravila o podrijetlu.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Tablica na kraju prikazuje koja se pravila o podrijetlu </w:t>
      </w:r>
      <w:r w:rsidR="00E44704" w:rsidRPr="00F52DEC">
        <w:rPr>
          <w:rFonts w:asciiTheme="minorHAnsi" w:hAnsiTheme="minorHAnsi"/>
          <w:color w:val="auto"/>
          <w:sz w:val="22"/>
        </w:rPr>
        <w:t>primjenjuju</w:t>
      </w:r>
      <w:r w:rsidRPr="00F52DEC">
        <w:rPr>
          <w:rFonts w:asciiTheme="minorHAnsi" w:hAnsiTheme="minorHAnsi"/>
          <w:color w:val="auto"/>
          <w:sz w:val="22"/>
        </w:rPr>
        <w:t xml:space="preserve"> ili će se primijeniti za svaku EPA-u/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-u.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1. Kumulacija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Prva generacija EPA-</w:t>
      </w:r>
      <w:r w:rsidR="00E44704">
        <w:rPr>
          <w:rFonts w:asciiTheme="minorHAnsi" w:hAnsiTheme="minorHAnsi"/>
          <w:color w:val="auto"/>
          <w:sz w:val="22"/>
        </w:rPr>
        <w:t>a</w:t>
      </w:r>
      <w:r w:rsidR="00BA0ADB">
        <w:rPr>
          <w:rFonts w:asciiTheme="minorHAnsi" w:hAnsiTheme="minorHAnsi"/>
          <w:color w:val="auto"/>
          <w:sz w:val="22"/>
        </w:rPr>
        <w:t xml:space="preserve"> omogućava dijagonalnu i punu kumulaciju</w:t>
      </w:r>
      <w:r w:rsidRPr="00F52DEC">
        <w:rPr>
          <w:rFonts w:asciiTheme="minorHAnsi" w:hAnsiTheme="minorHAnsi"/>
          <w:color w:val="auto"/>
          <w:sz w:val="22"/>
        </w:rPr>
        <w:t xml:space="preserve"> s drugim država AKP-a, OCT-ovima i EU-om. Međutim, materijali i proizvodi moraju steći status proizvoda s podrijetlom primjenom istih pravila o podrijetlu. Is</w:t>
      </w:r>
      <w:r w:rsidR="00BA0ADB">
        <w:rPr>
          <w:rFonts w:asciiTheme="minorHAnsi" w:hAnsiTheme="minorHAnsi"/>
          <w:color w:val="auto"/>
          <w:sz w:val="22"/>
        </w:rPr>
        <w:t>ti također omogućuju dijagonalnu kumulaciju</w:t>
      </w:r>
      <w:r w:rsidRPr="00F52DEC">
        <w:rPr>
          <w:rFonts w:asciiTheme="minorHAnsi" w:hAnsiTheme="minorHAnsi"/>
          <w:color w:val="auto"/>
          <w:sz w:val="22"/>
        </w:rPr>
        <w:t xml:space="preserve"> s materijalima podrijetlom iz susjednih zemalja u razvoju, osim država AKP-a, a koje pripadaju koherentnom geografskom entitetu.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Druga generaci</w:t>
      </w:r>
      <w:r w:rsidR="00BA0ADB">
        <w:rPr>
          <w:rFonts w:asciiTheme="minorHAnsi" w:hAnsiTheme="minorHAnsi"/>
          <w:color w:val="auto"/>
          <w:sz w:val="22"/>
        </w:rPr>
        <w:t>ja EPA-ova omogućava dijagonalnu i punu kumulaciju</w:t>
      </w:r>
      <w:r w:rsidRPr="00F52DEC">
        <w:rPr>
          <w:rFonts w:asciiTheme="minorHAnsi" w:hAnsiTheme="minorHAnsi"/>
          <w:color w:val="auto"/>
          <w:sz w:val="22"/>
        </w:rPr>
        <w:t xml:space="preserve"> sa EU-om, drugim državama AKP-a </w:t>
      </w:r>
      <w:r w:rsidR="00E44704">
        <w:rPr>
          <w:rFonts w:asciiTheme="minorHAnsi" w:hAnsiTheme="minorHAnsi"/>
          <w:color w:val="auto"/>
          <w:sz w:val="22"/>
        </w:rPr>
        <w:t>koje su sklopile</w:t>
      </w:r>
      <w:r w:rsidRPr="00F52DEC">
        <w:rPr>
          <w:rFonts w:asciiTheme="minorHAnsi" w:hAnsiTheme="minorHAnsi"/>
          <w:color w:val="auto"/>
          <w:sz w:val="22"/>
        </w:rPr>
        <w:t xml:space="preserve"> EPA-</w:t>
      </w:r>
      <w:r w:rsidR="00E44704">
        <w:rPr>
          <w:rFonts w:asciiTheme="minorHAnsi" w:hAnsiTheme="minorHAnsi"/>
          <w:color w:val="auto"/>
          <w:sz w:val="22"/>
        </w:rPr>
        <w:t>e</w:t>
      </w:r>
      <w:r w:rsidRPr="00F52DEC">
        <w:rPr>
          <w:rFonts w:asciiTheme="minorHAnsi" w:hAnsiTheme="minorHAnsi"/>
          <w:color w:val="auto"/>
          <w:sz w:val="22"/>
        </w:rPr>
        <w:t xml:space="preserve"> (osim EAC-EU EPA-e koja omogućuje kumulacije sa svim bescarinskim i količinski neograničenim materijalima iz zemalja AKP-a) ili OCT-ima, bez potrebe </w:t>
      </w:r>
      <w:r w:rsidR="00E44704">
        <w:rPr>
          <w:rFonts w:asciiTheme="minorHAnsi" w:hAnsiTheme="minorHAnsi"/>
          <w:color w:val="auto"/>
          <w:sz w:val="22"/>
        </w:rPr>
        <w:t>da materijali</w:t>
      </w:r>
      <w:r w:rsidRPr="00F52DEC">
        <w:rPr>
          <w:rFonts w:asciiTheme="minorHAnsi" w:hAnsiTheme="minorHAnsi"/>
          <w:color w:val="auto"/>
          <w:sz w:val="22"/>
        </w:rPr>
        <w:t xml:space="preserve"> i </w:t>
      </w:r>
      <w:r w:rsidR="00E44704">
        <w:rPr>
          <w:rFonts w:asciiTheme="minorHAnsi" w:hAnsiTheme="minorHAnsi"/>
          <w:color w:val="auto"/>
          <w:sz w:val="22"/>
        </w:rPr>
        <w:t>proizvodi</w:t>
      </w:r>
      <w:r w:rsidRPr="00F52DEC">
        <w:rPr>
          <w:rFonts w:asciiTheme="minorHAnsi" w:hAnsiTheme="minorHAnsi"/>
          <w:color w:val="auto"/>
          <w:sz w:val="22"/>
        </w:rPr>
        <w:t xml:space="preserve"> </w:t>
      </w:r>
      <w:r w:rsidR="00E44704">
        <w:rPr>
          <w:rFonts w:asciiTheme="minorHAnsi" w:hAnsiTheme="minorHAnsi"/>
          <w:color w:val="auto"/>
          <w:sz w:val="22"/>
        </w:rPr>
        <w:t>steknu</w:t>
      </w:r>
      <w:r w:rsidRPr="00F52DEC">
        <w:rPr>
          <w:rFonts w:asciiTheme="minorHAnsi" w:hAnsiTheme="minorHAnsi"/>
          <w:color w:val="auto"/>
          <w:sz w:val="22"/>
        </w:rPr>
        <w:t xml:space="preserve"> status proizvoda s podrijetlom primjenom istih pravila o podrijetlu. Osim toga, omogućuju </w:t>
      </w:r>
      <w:r w:rsidR="00BA0ADB">
        <w:rPr>
          <w:rFonts w:asciiTheme="minorHAnsi" w:hAnsiTheme="minorHAnsi"/>
          <w:color w:val="auto"/>
          <w:sz w:val="22"/>
        </w:rPr>
        <w:t>proširenu (dijagonalnu) kumulaciju</w:t>
      </w:r>
      <w:r w:rsidRPr="00F52DEC">
        <w:rPr>
          <w:rFonts w:asciiTheme="minorHAnsi" w:hAnsiTheme="minorHAnsi"/>
          <w:color w:val="auto"/>
          <w:sz w:val="22"/>
        </w:rPr>
        <w:t xml:space="preserve">: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- s materijalima u skladu s bescarinskim tretmanom u EU utvrđenog prema načelu najpovlaštenije nacije i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- s materijalima koji potječu iz zemalja koje imaju koristi od bescarinskog i količinski neograničenog pristupa EU-u (s materijalima koji potječu iz zemalja korisnika EU OSP-a i partnerskim zemljama Sporazuma o slobodnoj trgovi</w:t>
      </w:r>
      <w:r w:rsidR="00E44704">
        <w:rPr>
          <w:rFonts w:asciiTheme="minorHAnsi" w:hAnsiTheme="minorHAnsi"/>
          <w:color w:val="auto"/>
          <w:sz w:val="22"/>
        </w:rPr>
        <w:t>n</w:t>
      </w:r>
      <w:r w:rsidRPr="00F52DEC">
        <w:rPr>
          <w:rFonts w:asciiTheme="minorHAnsi" w:hAnsiTheme="minorHAnsi"/>
          <w:color w:val="auto"/>
          <w:sz w:val="22"/>
        </w:rPr>
        <w:t xml:space="preserve">i s EU-om, pod određenim uvjetima) </w:t>
      </w:r>
    </w:p>
    <w:p w:rsidR="00C50134" w:rsidRPr="00F52DEC" w:rsidRDefault="002B1F37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O</w:t>
      </w:r>
      <w:r w:rsidRPr="00F52DEC">
        <w:rPr>
          <w:rFonts w:asciiTheme="minorHAnsi" w:hAnsiTheme="minorHAnsi"/>
          <w:color w:val="auto"/>
          <w:sz w:val="22"/>
        </w:rPr>
        <w:t xml:space="preserve">bje </w:t>
      </w:r>
      <w:r w:rsidR="00215F3A" w:rsidRPr="00F52DEC">
        <w:rPr>
          <w:rFonts w:asciiTheme="minorHAnsi" w:hAnsiTheme="minorHAnsi"/>
          <w:color w:val="auto"/>
          <w:sz w:val="22"/>
        </w:rPr>
        <w:t>EPA-</w:t>
      </w:r>
      <w:r>
        <w:rPr>
          <w:rFonts w:asciiTheme="minorHAnsi" w:hAnsiTheme="minorHAnsi"/>
          <w:color w:val="auto"/>
          <w:sz w:val="22"/>
        </w:rPr>
        <w:t>ine</w:t>
      </w:r>
      <w:r w:rsidR="00215F3A" w:rsidRPr="00F52DEC">
        <w:rPr>
          <w:rFonts w:asciiTheme="minorHAnsi" w:hAnsiTheme="minorHAnsi"/>
          <w:color w:val="auto"/>
          <w:sz w:val="22"/>
        </w:rPr>
        <w:t xml:space="preserve"> generacije zahtijevaju sklapanje ugovora o administrativnoj suradnji između sudionika kumulacije. Administrativna suradnja je okvir za suradnju između nadležnih tijela zemalja partnera, omogućujući im da se uvjere da se EPA-ina pravila o podrijetlu ispravno primjenjuju. Ukratko, isto omogućava carinskim upravama provjere istinitosti i točnosti dokaza o podrijetlu nakon uvoza.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Očekuju se da će pregovori o modernizaciji pravila o podrijetlu </w:t>
      </w:r>
      <w:r w:rsidR="002B1F37">
        <w:rPr>
          <w:rFonts w:asciiTheme="minorHAnsi" w:hAnsiTheme="minorHAnsi"/>
          <w:color w:val="auto"/>
          <w:sz w:val="22"/>
        </w:rPr>
        <w:t>u</w:t>
      </w:r>
      <w:r w:rsidRPr="00F52DEC">
        <w:rPr>
          <w:rFonts w:asciiTheme="minorHAnsi" w:hAnsiTheme="minorHAnsi"/>
          <w:color w:val="auto"/>
          <w:sz w:val="22"/>
        </w:rPr>
        <w:t xml:space="preserve"> ESA-EU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>-</w:t>
      </w:r>
      <w:r w:rsidR="002B1F37">
        <w:rPr>
          <w:rFonts w:asciiTheme="minorHAnsi" w:hAnsiTheme="minorHAnsi"/>
          <w:color w:val="auto"/>
          <w:sz w:val="22"/>
        </w:rPr>
        <w:t>i</w:t>
      </w:r>
      <w:r w:rsidRPr="00F52DEC">
        <w:rPr>
          <w:rFonts w:asciiTheme="minorHAnsi" w:hAnsiTheme="minorHAnsi"/>
          <w:color w:val="auto"/>
          <w:sz w:val="22"/>
        </w:rPr>
        <w:t xml:space="preserve"> </w:t>
      </w:r>
      <w:r w:rsidR="002B1F37" w:rsidRPr="00F52DEC">
        <w:rPr>
          <w:rFonts w:asciiTheme="minorHAnsi" w:hAnsiTheme="minorHAnsi"/>
          <w:color w:val="auto"/>
          <w:sz w:val="22"/>
        </w:rPr>
        <w:t xml:space="preserve">s državama </w:t>
      </w:r>
      <w:r w:rsidR="002B1F37">
        <w:rPr>
          <w:rFonts w:asciiTheme="minorHAnsi" w:hAnsiTheme="minorHAnsi"/>
          <w:color w:val="auto"/>
          <w:sz w:val="22"/>
        </w:rPr>
        <w:t xml:space="preserve">koje su sklopile </w:t>
      </w:r>
      <w:r w:rsidR="002B1F37" w:rsidRPr="00F52DEC">
        <w:rPr>
          <w:rFonts w:asciiTheme="minorHAnsi" w:hAnsiTheme="minorHAnsi"/>
          <w:color w:val="auto"/>
          <w:sz w:val="22"/>
        </w:rPr>
        <w:t xml:space="preserve">ESA-e </w:t>
      </w:r>
      <w:r w:rsidRPr="00F52DEC">
        <w:rPr>
          <w:rFonts w:asciiTheme="minorHAnsi" w:hAnsiTheme="minorHAnsi"/>
          <w:color w:val="auto"/>
          <w:sz w:val="22"/>
        </w:rPr>
        <w:t xml:space="preserve">omogućiti racionalizaciju odredbi o kumulaciji u ovom sporazumu.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Što se tiče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>-e s</w:t>
      </w:r>
      <w:r w:rsidR="00BA0ADB">
        <w:rPr>
          <w:rFonts w:asciiTheme="minorHAnsi" w:hAnsiTheme="minorHAnsi"/>
          <w:color w:val="auto"/>
          <w:sz w:val="22"/>
        </w:rPr>
        <w:t xml:space="preserve"> Kamerunom, Obalom Bjelokosti i (uskoro) </w:t>
      </w:r>
      <w:r w:rsidRPr="00F52DEC">
        <w:rPr>
          <w:rFonts w:asciiTheme="minorHAnsi" w:hAnsiTheme="minorHAnsi"/>
          <w:color w:val="auto"/>
          <w:sz w:val="22"/>
        </w:rPr>
        <w:t xml:space="preserve">Ganom, primjenjuju se odredbe o kumulaciji iz Uredbe (EU) 2016/1076. Međutim, Kamerun je za izvoz iz EU u Kamerun </w:t>
      </w:r>
      <w:r w:rsidR="002B1F37">
        <w:rPr>
          <w:rFonts w:asciiTheme="minorHAnsi" w:hAnsiTheme="minorHAnsi"/>
          <w:color w:val="auto"/>
          <w:sz w:val="22"/>
        </w:rPr>
        <w:t>izdao</w:t>
      </w:r>
      <w:r w:rsidRPr="00F52DEC">
        <w:rPr>
          <w:rFonts w:asciiTheme="minorHAnsi" w:hAnsiTheme="minorHAnsi"/>
          <w:color w:val="auto"/>
          <w:sz w:val="22"/>
        </w:rPr>
        <w:t xml:space="preserve"> posebni protokol koji se primjenjuje od 4. kolovoza 2016. godine.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2. Izravni prijevoz / 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neizmjenjivanje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Sve EPA-e prve generacije kao i WA-EU EPA sadržavaju odredbu o izravnom prijevozu dok SADC-EU EPA i EAC-EU EPA uključuju članak o </w:t>
      </w:r>
      <w:proofErr w:type="spellStart"/>
      <w:r w:rsidRPr="00F52DEC">
        <w:rPr>
          <w:rFonts w:asciiTheme="minorHAnsi" w:hAnsiTheme="minorHAnsi"/>
          <w:color w:val="auto"/>
          <w:sz w:val="22"/>
        </w:rPr>
        <w:t>neizmjenjivanju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Pravilo o </w:t>
      </w:r>
      <w:proofErr w:type="spellStart"/>
      <w:r w:rsidRPr="00F52DEC">
        <w:rPr>
          <w:rFonts w:asciiTheme="minorHAnsi" w:hAnsiTheme="minorHAnsi"/>
          <w:color w:val="auto"/>
          <w:sz w:val="22"/>
        </w:rPr>
        <w:t>neizmjenjivanju</w:t>
      </w:r>
      <w:proofErr w:type="spellEnd"/>
      <w:r w:rsidRPr="00F52DEC">
        <w:rPr>
          <w:rFonts w:asciiTheme="minorHAnsi" w:hAnsiTheme="minorHAnsi"/>
          <w:color w:val="auto"/>
          <w:sz w:val="22"/>
        </w:rPr>
        <w:t xml:space="preserve"> je fleksibilnija odredba; omogućuje </w:t>
      </w:r>
      <w:r w:rsidR="00BA0ADB">
        <w:rPr>
          <w:rFonts w:asciiTheme="minorHAnsi" w:hAnsiTheme="minorHAnsi"/>
          <w:color w:val="auto"/>
          <w:sz w:val="22"/>
        </w:rPr>
        <w:t>smještaj</w:t>
      </w:r>
      <w:r w:rsidRPr="00F52DEC">
        <w:rPr>
          <w:rFonts w:asciiTheme="minorHAnsi" w:hAnsiTheme="minorHAnsi"/>
          <w:color w:val="auto"/>
          <w:sz w:val="22"/>
        </w:rPr>
        <w:t xml:space="preserve"> i dijeljenje pošiljaka na području treće zemlje provoza.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lastRenderedPageBreak/>
        <w:t xml:space="preserve">Pod pravilom 'izravnog prijevoza', uvoznik je dužan sustavno dostaviti dokaze za robu u provozu; štoviše, isti ne može tražiti povlašteno podrijetlo pri uvozu kad god se pošiljka dijeli. </w:t>
      </w:r>
    </w:p>
    <w:p w:rsidR="00C50134" w:rsidRPr="00F52DEC" w:rsidRDefault="002B1F37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Očekuje se da će p</w:t>
      </w:r>
      <w:r w:rsidR="00215F3A" w:rsidRPr="00F52DEC">
        <w:rPr>
          <w:rFonts w:asciiTheme="minorHAnsi" w:hAnsiTheme="minorHAnsi"/>
          <w:color w:val="auto"/>
          <w:sz w:val="22"/>
        </w:rPr>
        <w:t xml:space="preserve">regovori o modernizaciji pravila o podrijetlu u ESA-EU </w:t>
      </w:r>
      <w:proofErr w:type="spellStart"/>
      <w:r w:rsidR="00215F3A"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="00215F3A" w:rsidRPr="00F52DEC">
        <w:rPr>
          <w:rFonts w:asciiTheme="minorHAnsi" w:hAnsiTheme="minorHAnsi"/>
          <w:color w:val="auto"/>
          <w:sz w:val="22"/>
        </w:rPr>
        <w:t>-</w:t>
      </w:r>
      <w:r>
        <w:rPr>
          <w:rFonts w:asciiTheme="minorHAnsi" w:hAnsiTheme="minorHAnsi"/>
          <w:color w:val="auto"/>
          <w:sz w:val="22"/>
        </w:rPr>
        <w:t>i</w:t>
      </w:r>
      <w:r w:rsidR="00215F3A" w:rsidRPr="00F52DEC">
        <w:rPr>
          <w:rFonts w:asciiTheme="minorHAnsi" w:hAnsiTheme="minorHAnsi"/>
          <w:color w:val="auto"/>
          <w:sz w:val="22"/>
        </w:rPr>
        <w:t xml:space="preserve"> </w:t>
      </w:r>
      <w:r w:rsidRPr="00F52DEC">
        <w:rPr>
          <w:rFonts w:asciiTheme="minorHAnsi" w:hAnsiTheme="minorHAnsi"/>
          <w:color w:val="auto"/>
          <w:sz w:val="22"/>
        </w:rPr>
        <w:t xml:space="preserve">s državama </w:t>
      </w:r>
      <w:r>
        <w:rPr>
          <w:rFonts w:asciiTheme="minorHAnsi" w:hAnsiTheme="minorHAnsi"/>
          <w:color w:val="auto"/>
          <w:sz w:val="22"/>
        </w:rPr>
        <w:t xml:space="preserve">koje su sklopile </w:t>
      </w:r>
      <w:r w:rsidRPr="00F52DEC">
        <w:rPr>
          <w:rFonts w:asciiTheme="minorHAnsi" w:hAnsiTheme="minorHAnsi"/>
          <w:color w:val="auto"/>
          <w:sz w:val="22"/>
        </w:rPr>
        <w:t xml:space="preserve">ESA-e </w:t>
      </w:r>
      <w:r w:rsidR="00215F3A" w:rsidRPr="00F52DEC">
        <w:rPr>
          <w:rFonts w:asciiTheme="minorHAnsi" w:hAnsiTheme="minorHAnsi"/>
          <w:color w:val="auto"/>
          <w:sz w:val="22"/>
        </w:rPr>
        <w:t xml:space="preserve">omogućiti zamjenu pravila o izravnom prijevozu pravilom o </w:t>
      </w:r>
      <w:proofErr w:type="spellStart"/>
      <w:r w:rsidR="00215F3A" w:rsidRPr="00F52DEC">
        <w:rPr>
          <w:rFonts w:asciiTheme="minorHAnsi" w:hAnsiTheme="minorHAnsi"/>
          <w:color w:val="auto"/>
          <w:sz w:val="22"/>
        </w:rPr>
        <w:t>neizmjenjivanju</w:t>
      </w:r>
      <w:proofErr w:type="spellEnd"/>
      <w:r w:rsidR="00215F3A" w:rsidRPr="00F52DEC">
        <w:rPr>
          <w:rFonts w:asciiTheme="minorHAnsi" w:hAnsiTheme="minorHAnsi"/>
          <w:color w:val="auto"/>
          <w:sz w:val="22"/>
        </w:rPr>
        <w:t xml:space="preserve"> u tom sporazumu.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3. Odvojeno knjigovodstveno iskazivanje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SADC-EU i WA-EU EPA omogućavaju odvojeno knjigovodstveno iskazivanje. Svrha ovog članka je da koristi onim proizvođačima koji nisu u stanju fizički odvojiti materijale s podrijetlom i one bez podrijetla, kao i da se smanji financijski teret kojeg nose proizvođači kod kojih odvojeno iskazivanje nastaje.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>Primarni uvjet ove metode knjigovodstva je da u bilo koje vrijeme mora biti vidljivo da su broj ili količina proizvoda s podrijetlom isti kao da su materijali ili proizvodi s podrijetlom i bez podrijetla fizički odvojeni. Drugim riječima, količina proizvoda s podrijetlom koji proizlaze iz uporabe materijala ili proizvoda s podrijetlom</w:t>
      </w:r>
      <w:r w:rsidR="00BA0ADB">
        <w:rPr>
          <w:rFonts w:asciiTheme="minorHAnsi" w:hAnsiTheme="minorHAnsi"/>
          <w:color w:val="auto"/>
          <w:sz w:val="22"/>
        </w:rPr>
        <w:t>,</w:t>
      </w:r>
      <w:r w:rsidRPr="00F52DEC">
        <w:rPr>
          <w:rFonts w:asciiTheme="minorHAnsi" w:hAnsiTheme="minorHAnsi"/>
          <w:color w:val="auto"/>
          <w:sz w:val="22"/>
        </w:rPr>
        <w:t xml:space="preserve"> i bez podrijetla</w:t>
      </w:r>
      <w:r w:rsidR="00BA0ADB">
        <w:rPr>
          <w:rFonts w:asciiTheme="minorHAnsi" w:hAnsiTheme="minorHAnsi"/>
          <w:color w:val="auto"/>
          <w:sz w:val="22"/>
        </w:rPr>
        <w:t>,</w:t>
      </w:r>
      <w:r w:rsidRPr="00F52DEC">
        <w:rPr>
          <w:rFonts w:asciiTheme="minorHAnsi" w:hAnsiTheme="minorHAnsi"/>
          <w:color w:val="auto"/>
          <w:sz w:val="22"/>
        </w:rPr>
        <w:t xml:space="preserve"> mora biti ista, bez obzira na način odvojenog iskazivanja koji se upotrebljava.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Očekuje se da pregovori s državama ESA-e o modernizaciji pravila o podrijetlu </w:t>
      </w:r>
      <w:r w:rsidR="002B1F37">
        <w:rPr>
          <w:rFonts w:asciiTheme="minorHAnsi" w:hAnsiTheme="minorHAnsi"/>
          <w:color w:val="auto"/>
          <w:sz w:val="22"/>
        </w:rPr>
        <w:t xml:space="preserve">u </w:t>
      </w:r>
      <w:r w:rsidRPr="00F52DEC">
        <w:rPr>
          <w:rFonts w:asciiTheme="minorHAnsi" w:hAnsiTheme="minorHAnsi"/>
          <w:color w:val="auto"/>
          <w:sz w:val="22"/>
        </w:rPr>
        <w:t xml:space="preserve">ESA-EU </w:t>
      </w:r>
      <w:proofErr w:type="spellStart"/>
      <w:r w:rsidRPr="00F52DEC">
        <w:rPr>
          <w:rFonts w:asciiTheme="minorHAnsi" w:hAnsiTheme="minorHAnsi"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color w:val="auto"/>
          <w:sz w:val="22"/>
        </w:rPr>
        <w:t>-</w:t>
      </w:r>
      <w:r w:rsidR="002B1F37">
        <w:rPr>
          <w:rFonts w:asciiTheme="minorHAnsi" w:hAnsiTheme="minorHAnsi"/>
          <w:color w:val="auto"/>
          <w:sz w:val="22"/>
        </w:rPr>
        <w:t>i</w:t>
      </w:r>
      <w:r w:rsidRPr="00F52DEC">
        <w:rPr>
          <w:rFonts w:asciiTheme="minorHAnsi" w:hAnsiTheme="minorHAnsi"/>
          <w:color w:val="auto"/>
          <w:sz w:val="22"/>
        </w:rPr>
        <w:t xml:space="preserve"> omoguće uvođenje odvojenog knjigovodstvenog iskazivanja u tom sporazumu.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4. Pošiljka šećera </w:t>
      </w:r>
      <w:r w:rsidRPr="00F52DEC">
        <w:rPr>
          <w:rFonts w:asciiTheme="minorHAnsi" w:hAnsiTheme="minorHAnsi" w:cs="Arial"/>
          <w:color w:val="auto"/>
          <w:sz w:val="22"/>
        </w:rPr>
        <w:t xml:space="preserve">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color w:val="auto"/>
          <w:sz w:val="22"/>
        </w:rPr>
        <w:t xml:space="preserve">Članak 17. SADC-EU EPA-e omogućuje utovar šećera različitog podrijetla u isto brodsko skladište broda radi uštede na troškovima prijevoza. Međutim, samo se za šećer iz država SADC EPA-e može tražiti carinske povlastice nakon utovara u isto brodsko skladište sa šećerom bez podrijetla (sa stajališta SADC-EU EPA-e čak i šećer iz druge države EPA-e je bez podrijetla; kako bi mogli uživati ​​carinske povlastice, šećer drugog podrijetla koji ima pravo na povlastice se ne smije utovariti u isto skladište osim ako postoje slične odredbe koje prate one iz ovog članka u Sporazumu o slobodnoj trgovini temeljem kojeg se traže povlastice zbog podrijetla). </w:t>
      </w:r>
    </w:p>
    <w:p w:rsidR="00C50134" w:rsidRPr="00F52DEC" w:rsidRDefault="00215F3A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F52DEC">
        <w:rPr>
          <w:rFonts w:asciiTheme="minorHAnsi" w:hAnsiTheme="minorHAnsi"/>
          <w:b/>
          <w:color w:val="auto"/>
          <w:sz w:val="22"/>
        </w:rPr>
        <w:t xml:space="preserve">5. Prijelazne mjere za dokaz o podrijetlu pod novim EPA-ima / </w:t>
      </w:r>
      <w:proofErr w:type="spellStart"/>
      <w:r w:rsidRPr="00F52DEC">
        <w:rPr>
          <w:rFonts w:asciiTheme="minorHAnsi" w:hAnsiTheme="minorHAnsi"/>
          <w:b/>
          <w:color w:val="auto"/>
          <w:sz w:val="22"/>
        </w:rPr>
        <w:t>iEPA</w:t>
      </w:r>
      <w:proofErr w:type="spellEnd"/>
      <w:r w:rsidRPr="00F52DEC">
        <w:rPr>
          <w:rFonts w:asciiTheme="minorHAnsi" w:hAnsiTheme="minorHAnsi"/>
          <w:b/>
          <w:color w:val="auto"/>
          <w:sz w:val="22"/>
        </w:rPr>
        <w:t xml:space="preserve">-ima </w:t>
      </w:r>
    </w:p>
    <w:p w:rsidR="00C50134" w:rsidRDefault="00215F3A">
      <w:pPr>
        <w:spacing w:after="120" w:line="240" w:lineRule="auto"/>
        <w:jc w:val="both"/>
      </w:pPr>
      <w:r w:rsidRPr="00F52DEC">
        <w:t xml:space="preserve">Kako bi se spriječio jaz u carinskim povlasticama, a u nedostatku odredbi o robi u provozu ili </w:t>
      </w:r>
      <w:r w:rsidR="000D4187">
        <w:t>smještaju u skladištu</w:t>
      </w:r>
      <w:r w:rsidRPr="00F52DEC">
        <w:t xml:space="preserve"> </w:t>
      </w:r>
      <w:r w:rsidR="000D4187">
        <w:t>u odgovarajućim</w:t>
      </w:r>
      <w:r w:rsidRPr="00F52DEC">
        <w:t xml:space="preserve"> sporazum</w:t>
      </w:r>
      <w:r w:rsidR="000D4187">
        <w:t>im</w:t>
      </w:r>
      <w:r w:rsidRPr="00F52DEC">
        <w:t xml:space="preserve">a, stupanje </w:t>
      </w:r>
      <w:r>
        <w:t xml:space="preserve">istih </w:t>
      </w:r>
      <w:r w:rsidRPr="00F52DEC">
        <w:t>na snagu treba smatrati "posebnim uvjetima" kojima se uvoznicima u EU omogućava traženje povlaštenog carinskog postupanja na temelju naknadno izdanog dokaza o podrijetlu.</w:t>
      </w: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Pr="006C573D" w:rsidRDefault="00581EEE" w:rsidP="00581E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573D">
        <w:rPr>
          <w:rFonts w:ascii="Times New Roman" w:eastAsia="Times New Roman" w:hAnsi="Times New Roman" w:cs="Times New Roman"/>
          <w:b/>
        </w:rPr>
        <w:lastRenderedPageBreak/>
        <w:t xml:space="preserve">Sažetak za </w:t>
      </w:r>
      <w:proofErr w:type="spellStart"/>
      <w:r w:rsidRPr="006C573D">
        <w:rPr>
          <w:rFonts w:ascii="Times New Roman" w:eastAsia="Times New Roman" w:hAnsi="Times New Roman" w:cs="Times New Roman"/>
          <w:b/>
        </w:rPr>
        <w:t>EPAs</w:t>
      </w:r>
      <w:proofErr w:type="spellEnd"/>
      <w:r w:rsidRPr="006C573D">
        <w:rPr>
          <w:rFonts w:ascii="Times New Roman" w:eastAsia="Times New Roman" w:hAnsi="Times New Roman" w:cs="Times New Roman"/>
          <w:b/>
        </w:rPr>
        <w:t>/</w:t>
      </w:r>
      <w:proofErr w:type="spellStart"/>
      <w:r w:rsidRPr="006C573D">
        <w:rPr>
          <w:rFonts w:ascii="Times New Roman" w:eastAsia="Times New Roman" w:hAnsi="Times New Roman" w:cs="Times New Roman"/>
          <w:b/>
        </w:rPr>
        <w:t>iEPAs</w:t>
      </w:r>
      <w:proofErr w:type="spellEnd"/>
      <w:r w:rsidRPr="006C573D">
        <w:rPr>
          <w:rFonts w:ascii="Times New Roman" w:eastAsia="Times New Roman" w:hAnsi="Times New Roman" w:cs="Times New Roman"/>
          <w:b/>
        </w:rPr>
        <w:t xml:space="preserve"> sporazume (Sporazume o gospodarskoj suradnji):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353"/>
        <w:gridCol w:w="3385"/>
        <w:gridCol w:w="2616"/>
        <w:gridCol w:w="2623"/>
        <w:gridCol w:w="2365"/>
      </w:tblGrid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Područje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Sporazum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Zemlje sudionice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Tekstovi (link na tekst Sporazuma u Službenom listu Europske unije)</w:t>
            </w:r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Pravila podrijetla</w:t>
            </w:r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Karipsko područje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 xml:space="preserve">Primjenjuje se 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  <w:bCs/>
                <w:lang w:eastAsia="en-GB"/>
              </w:rPr>
              <w:t>Sporazum o gospodarskoj suradnji između CARIFORUM država, na jednoj strani, i Europske zajednice i njenih država članica, na drugoj strani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hAnsi="Times New Roman" w:cs="Times New Roman"/>
                <w:color w:val="222222"/>
              </w:rPr>
              <w:t xml:space="preserve">Antigva i Barbuda, Bahami, Barbados, Belize, Dominika, Grenada, Gvajana, Jamajka, </w:t>
            </w:r>
            <w:proofErr w:type="spellStart"/>
            <w:r w:rsidRPr="006C573D">
              <w:rPr>
                <w:rFonts w:ascii="Times New Roman" w:hAnsi="Times New Roman" w:cs="Times New Roman"/>
                <w:color w:val="222222"/>
              </w:rPr>
              <w:t>Saint</w:t>
            </w:r>
            <w:proofErr w:type="spellEnd"/>
            <w:r w:rsidRPr="006C573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6C573D">
              <w:rPr>
                <w:rFonts w:ascii="Times New Roman" w:hAnsi="Times New Roman" w:cs="Times New Roman"/>
                <w:color w:val="222222"/>
              </w:rPr>
              <w:t>Lucia</w:t>
            </w:r>
            <w:proofErr w:type="spellEnd"/>
            <w:r w:rsidRPr="006C573D">
              <w:rPr>
                <w:rFonts w:ascii="Times New Roman" w:hAnsi="Times New Roman" w:cs="Times New Roman"/>
                <w:color w:val="222222"/>
              </w:rPr>
              <w:t xml:space="preserve">, Sveti Vincent i Grenadini, </w:t>
            </w:r>
            <w:proofErr w:type="spellStart"/>
            <w:r w:rsidRPr="006C573D">
              <w:rPr>
                <w:rFonts w:ascii="Times New Roman" w:hAnsi="Times New Roman" w:cs="Times New Roman"/>
                <w:color w:val="222222"/>
              </w:rPr>
              <w:t>Saint</w:t>
            </w:r>
            <w:proofErr w:type="spellEnd"/>
            <w:r w:rsidRPr="006C573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6C573D">
              <w:rPr>
                <w:rFonts w:ascii="Times New Roman" w:hAnsi="Times New Roman" w:cs="Times New Roman"/>
                <w:color w:val="222222"/>
              </w:rPr>
              <w:t>Kitts</w:t>
            </w:r>
            <w:proofErr w:type="spellEnd"/>
            <w:r w:rsidRPr="006C573D">
              <w:rPr>
                <w:rFonts w:ascii="Times New Roman" w:hAnsi="Times New Roman" w:cs="Times New Roman"/>
                <w:color w:val="222222"/>
              </w:rPr>
              <w:t xml:space="preserve"> i Nevis, Surinam, Trinidad, Tobago i Dominikanska Republika.</w:t>
            </w:r>
            <w:r w:rsidRPr="006C573D">
              <w:rPr>
                <w:rFonts w:ascii="Times New Roman" w:eastAsia="Times New Roman" w:hAnsi="Times New Roman" w:cs="Times New Roman"/>
              </w:rPr>
              <w:t xml:space="preserve"> Za Haiti se još ne primjenjuje, potpisan je i čeka se njegova ratifikacija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Official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Journal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the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European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Union, L 289, 30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October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2008</w:t>
              </w:r>
            </w:hyperlink>
          </w:p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Protokol I</w:t>
            </w:r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Srednja Afrika (privremeni)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Primjenjuje se (4.8.2014)</w:t>
            </w:r>
          </w:p>
        </w:tc>
        <w:tc>
          <w:tcPr>
            <w:tcW w:w="3602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163"/>
            </w:tblGrid>
            <w:tr w:rsidR="00581EEE" w:rsidRPr="006C573D" w:rsidTr="00D672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1EEE" w:rsidRPr="006C573D" w:rsidRDefault="00581EEE" w:rsidP="00D672B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EEE" w:rsidRPr="006C573D" w:rsidRDefault="00581EEE" w:rsidP="00D672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6C573D">
                    <w:rPr>
                      <w:rFonts w:ascii="Times New Roman" w:eastAsia="Times New Roman" w:hAnsi="Times New Roman" w:cs="Times New Roman"/>
                      <w:lang w:eastAsia="en-GB"/>
                    </w:rPr>
                    <w:t>Privremeni Sporazum s obzirom na Sporazum o gospodarskoj suradnji između Europske zajednice i njezinih država članica, s jedne strane, i države članice Srednje Afrike, s druge strane</w:t>
                  </w:r>
                </w:p>
                <w:p w:rsidR="00581EEE" w:rsidRPr="006C573D" w:rsidRDefault="00581EEE" w:rsidP="00D672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581EEE" w:rsidRPr="006C573D" w:rsidRDefault="00581EEE" w:rsidP="00D672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Kamerun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Official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Journal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the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European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Union, L 57, 28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February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2009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 xml:space="preserve">U odsustvu protokola o podrijetlu u Sporazumu, pravila o podrijetlu koja će se primjenjivati za izvoz iz Kameruna su pravila sadržana u Dodatku II Uredbe o pristupu tržištu </w:t>
            </w:r>
            <w:hyperlink r:id="rId8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Market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Access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Regulation</w:t>
              </w:r>
              <w:proofErr w:type="spellEnd"/>
            </w:hyperlink>
            <w:r w:rsidRPr="006C57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</w:t>
            </w:r>
            <w:r w:rsidRPr="006C573D">
              <w:rPr>
                <w:rFonts w:ascii="Times New Roman" w:eastAsia="Times New Roman" w:hAnsi="Times New Roman" w:cs="Times New Roman"/>
              </w:rPr>
              <w:t xml:space="preserve">(EU) 2016/1076. Primjenjiva pravila podrijetla za izvoz iz EU U Kamerun se mogu naći ovdje </w:t>
            </w:r>
            <w:hyperlink r:id="rId9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here</w:t>
              </w:r>
              <w:proofErr w:type="spellEnd"/>
            </w:hyperlink>
            <w:r w:rsidRPr="006C573D">
              <w:rPr>
                <w:rFonts w:ascii="Times New Roman" w:eastAsia="Times New Roman" w:hAnsi="Times New Roman" w:cs="Times New Roman"/>
              </w:rPr>
              <w:t>.</w:t>
            </w:r>
          </w:p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 xml:space="preserve">Protokol o podrijetlu će se </w:t>
            </w:r>
            <w:proofErr w:type="spellStart"/>
            <w:r w:rsidRPr="006C573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6C573D">
              <w:rPr>
                <w:rFonts w:ascii="Times New Roman" w:eastAsia="Times New Roman" w:hAnsi="Times New Roman" w:cs="Times New Roman"/>
              </w:rPr>
              <w:t>pregovarati</w:t>
            </w:r>
            <w:proofErr w:type="spellEnd"/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lastRenderedPageBreak/>
              <w:t>EAC zemlje (potpuni)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Nije još u primjeni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Sporazum o gospodarskoj suradnji između država partnera Istočno Afričke Zajednice, s jedne strane, i Europske unije i njezinih država članica, s druge strane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Style w:val="shorttext"/>
                <w:rFonts w:ascii="Times New Roman" w:hAnsi="Times New Roman" w:cs="Times New Roman"/>
                <w:color w:val="222222"/>
              </w:rPr>
              <w:t>Burundi, Kenija, Ruanda, Tanzanija i Uganda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COM/2016/064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- 2016/038 (NLE)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Protokol 1</w:t>
            </w:r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ESA (privremeni)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6C573D">
              <w:rPr>
                <w:rFonts w:ascii="Times New Roman" w:eastAsia="Times New Roman" w:hAnsi="Times New Roman" w:cs="Times New Roman"/>
                <w:bCs/>
                <w:lang w:eastAsia="en-GB"/>
              </w:rPr>
              <w:t>Primjenjuje se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  <w:bCs/>
                <w:lang w:eastAsia="en-GB"/>
              </w:rPr>
              <w:t>Privremeni Sporazum o uspostavi okvira za Sporazum o ekonomskoj suradnji između država Istočne i Južne Afrike, s jedne strane, i Europske zajednice s druge strane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Style w:val="shorttext"/>
                <w:rFonts w:ascii="Times New Roman" w:hAnsi="Times New Roman" w:cs="Times New Roman"/>
                <w:color w:val="222222"/>
              </w:rPr>
              <w:t xml:space="preserve">Madagaskar, </w:t>
            </w:r>
            <w:proofErr w:type="spellStart"/>
            <w:r w:rsidRPr="006C573D">
              <w:rPr>
                <w:rStyle w:val="shorttext"/>
                <w:rFonts w:ascii="Times New Roman" w:hAnsi="Times New Roman" w:cs="Times New Roman"/>
                <w:color w:val="222222"/>
              </w:rPr>
              <w:t>Mauricijus</w:t>
            </w:r>
            <w:proofErr w:type="spellEnd"/>
            <w:r w:rsidRPr="006C573D">
              <w:rPr>
                <w:rStyle w:val="shorttext"/>
                <w:rFonts w:ascii="Times New Roman" w:hAnsi="Times New Roman" w:cs="Times New Roman"/>
                <w:color w:val="222222"/>
              </w:rPr>
              <w:t>, Sejšeli i Zimbabve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Official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Journal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the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European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Union, L 111, 24 April 2012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Protokol 1</w:t>
            </w:r>
          </w:p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 xml:space="preserve">Stranke su pokrenule pregovore oko modernizacije pravila podrijetla za </w:t>
            </w:r>
            <w:proofErr w:type="spellStart"/>
            <w:r w:rsidRPr="006C573D">
              <w:rPr>
                <w:rFonts w:ascii="Times New Roman" w:eastAsia="Times New Roman" w:hAnsi="Times New Roman" w:cs="Times New Roman"/>
              </w:rPr>
              <w:t>iEPA</w:t>
            </w:r>
            <w:proofErr w:type="spellEnd"/>
            <w:r w:rsidRPr="006C573D">
              <w:rPr>
                <w:rFonts w:ascii="Times New Roman" w:eastAsia="Times New Roman" w:hAnsi="Times New Roman" w:cs="Times New Roman"/>
              </w:rPr>
              <w:t xml:space="preserve"> privremeni sporazum</w:t>
            </w:r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Pacifik (privremeni)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6C573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Primjenjuje se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573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Privremeni Sporazum između Europske zajednice, s jedne strane, i Pacifičkih država, s druge strane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Style w:val="shorttext"/>
                <w:rFonts w:ascii="Times New Roman" w:hAnsi="Times New Roman" w:cs="Times New Roman"/>
                <w:color w:val="222222"/>
              </w:rPr>
              <w:t>Papua Nova Gvineja i Fidži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Official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Journal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the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European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Union, L 272, 16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October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2009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Protokol 1</w:t>
            </w:r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SADC (potpuni)</w:t>
            </w:r>
          </w:p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Primjenjuje 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3519">
              <w:rPr>
                <w:rFonts w:ascii="Times New Roman" w:eastAsia="Times New Roman" w:hAnsi="Times New Roman" w:cs="Times New Roman"/>
                <w:sz w:val="18"/>
                <w:szCs w:val="18"/>
              </w:rPr>
              <w:t>(osim za Mozambik)</w:t>
            </w:r>
            <w:r w:rsidRPr="006C573D">
              <w:rPr>
                <w:rFonts w:ascii="Times New Roman" w:eastAsia="Times New Roman" w:hAnsi="Times New Roman" w:cs="Times New Roman"/>
              </w:rPr>
              <w:t xml:space="preserve"> od (10.10.2016)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Sporazum o ekonomskoj suradnji između Europske unije i njezinih država članica. Sjedne strane, i SADC EPA država, s druge strane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hAnsi="Times New Roman" w:cs="Times New Roman"/>
                <w:color w:val="222222"/>
              </w:rPr>
              <w:t xml:space="preserve">Bocvana, Lesoto </w:t>
            </w:r>
            <w:r w:rsidRPr="00243519">
              <w:rPr>
                <w:rFonts w:ascii="Times New Roman" w:hAnsi="Times New Roman" w:cs="Times New Roman"/>
                <w:color w:val="222222"/>
                <w:highlight w:val="yellow"/>
              </w:rPr>
              <w:t>Mozambik</w:t>
            </w:r>
            <w:r w:rsidRPr="006C573D">
              <w:rPr>
                <w:rFonts w:ascii="Times New Roman" w:hAnsi="Times New Roman" w:cs="Times New Roman"/>
                <w:color w:val="222222"/>
              </w:rPr>
              <w:t>, Namibija, Južna Afrika i Svazi.</w:t>
            </w:r>
            <w:r w:rsidRPr="006C5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73D">
              <w:rPr>
                <w:rFonts w:ascii="Times New Roman" w:hAnsi="Times New Roman" w:cs="Times New Roman"/>
                <w:color w:val="222222"/>
              </w:rPr>
              <w:t>Angola ima mogućnost da se pridruži Sporazumu u budućnosti.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Official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Journal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L 250 2016,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pages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3-2120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EEE" w:rsidRPr="006C573D" w:rsidTr="00D672B6">
        <w:tc>
          <w:tcPr>
            <w:tcW w:w="2415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Zapadna Afrika (potpuni)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Nije još u primjeni</w:t>
            </w:r>
          </w:p>
        </w:tc>
        <w:tc>
          <w:tcPr>
            <w:tcW w:w="3602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Sporazum o gospodarskoj suradnji između Zapadno afričkih država, Gospodarske zajednice Zapadno afričkih zemalja (ECOWAS) i Zapadno afričke gospodarske i monetarne unije (UEMOA), s jedne strane, i njenih država članica s druge strane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hAnsi="Times New Roman" w:cs="Times New Roman"/>
                <w:color w:val="222222"/>
              </w:rPr>
              <w:t xml:space="preserve">Benin, Burkina Faso, Cape </w:t>
            </w:r>
            <w:proofErr w:type="spellStart"/>
            <w:r w:rsidRPr="006C573D">
              <w:rPr>
                <w:rFonts w:ascii="Times New Roman" w:hAnsi="Times New Roman" w:cs="Times New Roman"/>
                <w:color w:val="222222"/>
              </w:rPr>
              <w:t>Verde</w:t>
            </w:r>
            <w:proofErr w:type="spellEnd"/>
            <w:r w:rsidRPr="006C573D">
              <w:rPr>
                <w:rFonts w:ascii="Times New Roman" w:hAnsi="Times New Roman" w:cs="Times New Roman"/>
                <w:color w:val="222222"/>
              </w:rPr>
              <w:t xml:space="preserve">, Obala Bjelokosti, Gambija, Gana, Gvineja, Gvineja Bisau, Liberija, Mali, Mauritanija, Niger, Nigerija, Senegal, </w:t>
            </w:r>
            <w:proofErr w:type="spellStart"/>
            <w:r w:rsidRPr="006C573D">
              <w:rPr>
                <w:rFonts w:ascii="Times New Roman" w:hAnsi="Times New Roman" w:cs="Times New Roman"/>
                <w:color w:val="222222"/>
              </w:rPr>
              <w:t>Sierra</w:t>
            </w:r>
            <w:proofErr w:type="spellEnd"/>
            <w:r w:rsidRPr="006C573D">
              <w:rPr>
                <w:rFonts w:ascii="Times New Roman" w:hAnsi="Times New Roman" w:cs="Times New Roman"/>
                <w:color w:val="222222"/>
              </w:rPr>
              <w:t xml:space="preserve"> Leone, Togo</w:t>
            </w:r>
            <w:r w:rsidRPr="006C573D">
              <w:rPr>
                <w:rFonts w:ascii="Times New Roman" w:eastAsia="Times New Roman" w:hAnsi="Times New Roman" w:cs="Times New Roman"/>
              </w:rPr>
              <w:t>, Gospodarska zajednica Zapadno afričkih država (ECOWAS) i Zapadno afričke gospodarske I monetarne unije (UEMOA).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COM/2014/0576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- 2014/0265 (NLE)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1EEE" w:rsidRPr="006C573D" w:rsidTr="00D672B6">
        <w:trPr>
          <w:trHeight w:val="4479"/>
        </w:trPr>
        <w:tc>
          <w:tcPr>
            <w:tcW w:w="2415" w:type="dxa"/>
            <w:vMerge w:val="restart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lastRenderedPageBreak/>
              <w:t>Zapadna Afrika (privremeni)</w:t>
            </w: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Primjenjuje se od</w:t>
            </w:r>
            <w:r w:rsidRPr="006C573D">
              <w:rPr>
                <w:rFonts w:ascii="Times New Roman" w:eastAsia="Times New Roman" w:hAnsi="Times New Roman" w:cs="Times New Roman"/>
              </w:rPr>
              <w:br/>
              <w:t>3.9.2016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C573D">
              <w:rPr>
                <w:rFonts w:ascii="Times New Roman" w:eastAsia="Times New Roman" w:hAnsi="Times New Roman" w:cs="Times New Roman"/>
              </w:rPr>
              <w:t>Stepping</w:t>
            </w:r>
            <w:proofErr w:type="spellEnd"/>
            <w:r w:rsidRPr="006C57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573D">
              <w:rPr>
                <w:rFonts w:ascii="Times New Roman" w:eastAsia="Times New Roman" w:hAnsi="Times New Roman" w:cs="Times New Roman"/>
              </w:rPr>
              <w:t>stone</w:t>
            </w:r>
            <w:proofErr w:type="spellEnd"/>
            <w:r w:rsidRPr="006C573D">
              <w:rPr>
                <w:rFonts w:ascii="Times New Roman" w:eastAsia="Times New Roman" w:hAnsi="Times New Roman" w:cs="Times New Roman"/>
              </w:rPr>
              <w:t xml:space="preserve">) Sporazum o gospodarskoj suradnji između Obale Bjelokosti, s jedne strane, i Europske zajednice i njezinih država članica, s druge </w:t>
            </w: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Obala Bjelokosti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Official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Journal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of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the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European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Union, L 59, 3 </w:t>
              </w:r>
              <w:proofErr w:type="spellStart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March</w:t>
              </w:r>
              <w:proofErr w:type="spellEnd"/>
              <w:r w:rsidRPr="006C57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2009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 xml:space="preserve">U odsustvu protokola o pravilima podrijetla u Sporazumu, primjenjiva pravila podrijetla s obzirom na izvoze iz Obale Bjelokosti i EU su pravila sadržana u Dodatku II Uredbe o pristupu tržištu (EU) 2016/1076 </w:t>
            </w:r>
          </w:p>
        </w:tc>
      </w:tr>
      <w:tr w:rsidR="00581EEE" w:rsidRPr="006C573D" w:rsidTr="00D672B6">
        <w:trPr>
          <w:trHeight w:val="3342"/>
        </w:trPr>
        <w:tc>
          <w:tcPr>
            <w:tcW w:w="2415" w:type="dxa"/>
            <w:vMerge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 xml:space="preserve">Ne primjenjuje se </w:t>
            </w:r>
          </w:p>
        </w:tc>
        <w:tc>
          <w:tcPr>
            <w:tcW w:w="3602" w:type="dxa"/>
            <w:vMerge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6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Gana</w:t>
            </w:r>
          </w:p>
        </w:tc>
        <w:tc>
          <w:tcPr>
            <w:tcW w:w="2728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tgtFrame="_self" w:history="1">
              <w:r w:rsidRPr="006C573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ST 12130 2008 ADD 1</w:t>
              </w:r>
            </w:hyperlink>
          </w:p>
        </w:tc>
        <w:tc>
          <w:tcPr>
            <w:tcW w:w="2470" w:type="dxa"/>
            <w:shd w:val="clear" w:color="auto" w:fill="auto"/>
          </w:tcPr>
          <w:p w:rsidR="00581EEE" w:rsidRPr="006C573D" w:rsidRDefault="00581EEE" w:rsidP="00D672B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573D">
              <w:rPr>
                <w:rFonts w:ascii="Times New Roman" w:eastAsia="Times New Roman" w:hAnsi="Times New Roman" w:cs="Times New Roman"/>
              </w:rPr>
              <w:t>Ne postoji protokol o pravilima podrijetla u Sporazumu. EU pokušava  dobiti potvrdu od Gane da primjenjiva pravila podrijetla s obzirom na izvoze iz EU budu pravila sadržana u Doda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6C573D">
              <w:rPr>
                <w:rFonts w:ascii="Times New Roman" w:eastAsia="Times New Roman" w:hAnsi="Times New Roman" w:cs="Times New Roman"/>
              </w:rPr>
              <w:t xml:space="preserve">ku II Uredbe o pristupu tržištu (EU) 2016/1076.  </w:t>
            </w:r>
          </w:p>
        </w:tc>
      </w:tr>
    </w:tbl>
    <w:p w:rsidR="00581EEE" w:rsidRDefault="00581EEE">
      <w:pPr>
        <w:spacing w:after="120" w:line="240" w:lineRule="auto"/>
        <w:jc w:val="both"/>
      </w:pPr>
      <w:bookmarkStart w:id="0" w:name="_GoBack"/>
      <w:bookmarkEnd w:id="0"/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305164" w:rsidRDefault="00305164">
      <w:pPr>
        <w:spacing w:after="120" w:line="240" w:lineRule="auto"/>
        <w:jc w:val="both"/>
      </w:pPr>
    </w:p>
    <w:p w:rsidR="00305164" w:rsidRDefault="00305164">
      <w:pPr>
        <w:spacing w:after="120" w:line="240" w:lineRule="auto"/>
        <w:jc w:val="both"/>
      </w:pPr>
    </w:p>
    <w:p w:rsidR="00217221" w:rsidRDefault="00217221">
      <w:pPr>
        <w:spacing w:after="120" w:line="240" w:lineRule="auto"/>
        <w:jc w:val="both"/>
      </w:pPr>
    </w:p>
    <w:p w:rsidR="00217221" w:rsidRDefault="00217221">
      <w:pPr>
        <w:spacing w:after="120" w:line="240" w:lineRule="auto"/>
        <w:jc w:val="both"/>
      </w:pPr>
    </w:p>
    <w:p w:rsidR="0059199A" w:rsidRDefault="0059199A">
      <w:pPr>
        <w:spacing w:after="120" w:line="240" w:lineRule="auto"/>
        <w:jc w:val="both"/>
      </w:pPr>
    </w:p>
    <w:p w:rsidR="00217221" w:rsidRDefault="00217221">
      <w:pPr>
        <w:spacing w:after="120" w:line="240" w:lineRule="auto"/>
        <w:jc w:val="both"/>
      </w:pPr>
    </w:p>
    <w:p w:rsidR="0059199A" w:rsidRDefault="0059199A">
      <w:pPr>
        <w:spacing w:after="120" w:line="240" w:lineRule="auto"/>
        <w:jc w:val="both"/>
      </w:pPr>
    </w:p>
    <w:p w:rsidR="0059199A" w:rsidRDefault="0059199A">
      <w:pPr>
        <w:spacing w:after="120" w:line="240" w:lineRule="auto"/>
        <w:jc w:val="both"/>
      </w:pPr>
    </w:p>
    <w:p w:rsidR="0059199A" w:rsidRDefault="0059199A">
      <w:pPr>
        <w:spacing w:after="120" w:line="240" w:lineRule="auto"/>
        <w:jc w:val="both"/>
      </w:pPr>
    </w:p>
    <w:p w:rsidR="0059199A" w:rsidRDefault="0059199A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p w:rsidR="00581EEE" w:rsidRDefault="00581EEE">
      <w:pPr>
        <w:spacing w:after="120" w:line="240" w:lineRule="auto"/>
        <w:jc w:val="both"/>
      </w:pPr>
    </w:p>
    <w:sectPr w:rsidR="00581EEE" w:rsidSect="00581EEE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4821"/>
    <w:multiLevelType w:val="hybridMultilevel"/>
    <w:tmpl w:val="A7445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2"/>
    <w:rsid w:val="000D4187"/>
    <w:rsid w:val="00215F3A"/>
    <w:rsid w:val="00217221"/>
    <w:rsid w:val="002B1F37"/>
    <w:rsid w:val="00305164"/>
    <w:rsid w:val="00581EEE"/>
    <w:rsid w:val="0059199A"/>
    <w:rsid w:val="00B17E3D"/>
    <w:rsid w:val="00BA0ADB"/>
    <w:rsid w:val="00C50134"/>
    <w:rsid w:val="00C64562"/>
    <w:rsid w:val="00E44704"/>
    <w:rsid w:val="00F52DEC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2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8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2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8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6/1076/oj" TargetMode="External"/><Relationship Id="rId13" Type="http://schemas.openxmlformats.org/officeDocument/2006/relationships/hyperlink" Target="http://eur-lex.europa.eu/LexUriServ/LexUriServ.do?uri=OJ:L:2016:250:0003:2120:EN: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EN/ALL/?uri=OJ:L:2009:057:TOC" TargetMode="External"/><Relationship Id="rId12" Type="http://schemas.openxmlformats.org/officeDocument/2006/relationships/hyperlink" Target="http://eur-lex.europa.eu/legal-content/EN/TXT/PDF/?uri=OJ:L:2009:272:FULL&amp;from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ilium.europa.eu/register/en/content/out?&amp;typ=ENTRY&amp;i=ADV&amp;DOC_ID=ST-12130-2008-ADD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xUriServ/LexUriServ.do?uri=OJ:L:2008:289:0003:1955:EN:PDF" TargetMode="External"/><Relationship Id="rId11" Type="http://schemas.openxmlformats.org/officeDocument/2006/relationships/hyperlink" Target="http://eur-lex.europa.eu/legal-content/EN/ALL/?uri=OJ:L:2012:111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?uri=OJ:L:2009:059:TOC" TargetMode="External"/><Relationship Id="rId10" Type="http://schemas.openxmlformats.org/officeDocument/2006/relationships/hyperlink" Target="http://eur-lex.europa.eu/resource.html?uri=cellar:642a3ade-d186-11e5-a4b5-01aa75ed71a1.0001.02/DOC_11&amp;format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c.cm/fr/multimedia/documents/4756-decret-n-2016-367-du-03-08-2016-ape" TargetMode="External"/><Relationship Id="rId14" Type="http://schemas.openxmlformats.org/officeDocument/2006/relationships/hyperlink" Target="http://eur-lex.europa.eu/legal-content/EN/TXT/?uri=COM:2014:0576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Tuđen</dc:creator>
  <cp:lastModifiedBy>Miroslav Lučić</cp:lastModifiedBy>
  <cp:revision>3</cp:revision>
  <dcterms:created xsi:type="dcterms:W3CDTF">2016-10-11T13:52:00Z</dcterms:created>
  <dcterms:modified xsi:type="dcterms:W3CDTF">2016-10-11T13:55:00Z</dcterms:modified>
</cp:coreProperties>
</file>